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42E01" w14:textId="77777777" w:rsidR="007E7AE2" w:rsidRPr="0015011E" w:rsidRDefault="007E7AE2" w:rsidP="006B0069">
      <w:pPr>
        <w:suppressAutoHyphens/>
        <w:spacing w:line="276" w:lineRule="auto"/>
        <w:jc w:val="center"/>
        <w:rPr>
          <w:rFonts w:ascii="Arial" w:hAnsi="Arial" w:cs="Arial"/>
          <w:b/>
          <w:sz w:val="40"/>
          <w:lang w:val="es-ES"/>
        </w:rPr>
      </w:pPr>
      <w:bookmarkStart w:id="0" w:name="_GoBack"/>
      <w:bookmarkEnd w:id="0"/>
      <w:r w:rsidRPr="0015011E">
        <w:rPr>
          <w:rFonts w:ascii="Arial" w:hAnsi="Arial" w:cs="Arial"/>
          <w:b/>
          <w:sz w:val="40"/>
          <w:lang w:val="es-ES"/>
        </w:rPr>
        <w:t>CONDICIONES GENERALES DEL CONTRATO</w:t>
      </w:r>
    </w:p>
    <w:p w14:paraId="199595D6" w14:textId="77777777" w:rsidR="007E7AE2" w:rsidRPr="00770FE7" w:rsidRDefault="007E7AE2" w:rsidP="006B0069">
      <w:pPr>
        <w:suppressAutoHyphens/>
        <w:spacing w:line="276" w:lineRule="auto"/>
        <w:jc w:val="center"/>
        <w:rPr>
          <w:rFonts w:ascii="Arial" w:hAnsi="Arial" w:cs="Arial"/>
          <w:b/>
          <w:lang w:val="es-ES"/>
        </w:rPr>
      </w:pPr>
    </w:p>
    <w:p w14:paraId="1AA1F26F" w14:textId="77777777" w:rsidR="007E7AE2" w:rsidRPr="00770FE7" w:rsidRDefault="007E7AE2" w:rsidP="006B0069">
      <w:pPr>
        <w:suppressAutoHyphens/>
        <w:spacing w:line="276" w:lineRule="auto"/>
        <w:jc w:val="center"/>
        <w:rPr>
          <w:rFonts w:ascii="Arial" w:hAnsi="Arial" w:cs="Arial"/>
          <w:b/>
          <w:lang w:val="es-ES"/>
        </w:rPr>
      </w:pPr>
    </w:p>
    <w:p w14:paraId="51DE4EEF" w14:textId="77777777" w:rsidR="007E7AE2" w:rsidRPr="00770FE7" w:rsidRDefault="007E7AE2" w:rsidP="006B0069">
      <w:pPr>
        <w:suppressAutoHyphens/>
        <w:spacing w:line="276" w:lineRule="auto"/>
        <w:jc w:val="center"/>
        <w:rPr>
          <w:rFonts w:ascii="Arial" w:hAnsi="Arial" w:cs="Arial"/>
          <w:b/>
          <w:lang w:val="es-ES"/>
        </w:rPr>
      </w:pPr>
    </w:p>
    <w:p w14:paraId="58871305" w14:textId="77777777" w:rsidR="007E7AE2" w:rsidRPr="00770FE7" w:rsidRDefault="007E7AE2" w:rsidP="006B0069">
      <w:pPr>
        <w:suppressAutoHyphens/>
        <w:spacing w:line="276" w:lineRule="auto"/>
        <w:jc w:val="center"/>
        <w:rPr>
          <w:rFonts w:ascii="Arial" w:hAnsi="Arial" w:cs="Arial"/>
          <w:b/>
          <w:lang w:val="es-ES"/>
        </w:rPr>
      </w:pPr>
    </w:p>
    <w:p w14:paraId="50F18BBE" w14:textId="77777777" w:rsidR="007E7AE2" w:rsidRPr="00770FE7" w:rsidRDefault="007E7AE2" w:rsidP="006B0069">
      <w:pPr>
        <w:suppressAutoHyphens/>
        <w:spacing w:line="276" w:lineRule="auto"/>
        <w:jc w:val="center"/>
        <w:rPr>
          <w:rFonts w:ascii="Arial" w:hAnsi="Arial" w:cs="Arial"/>
          <w:b/>
          <w:sz w:val="52"/>
          <w:lang w:val="es-ES"/>
        </w:rPr>
      </w:pPr>
      <w:r w:rsidRPr="00770FE7">
        <w:rPr>
          <w:rFonts w:ascii="Arial" w:hAnsi="Arial" w:cs="Arial"/>
          <w:b/>
          <w:sz w:val="52"/>
          <w:lang w:val="es-ES"/>
        </w:rPr>
        <w:t xml:space="preserve">PARA LA ADQUISICIÓN DE PASAJES AÉREOS </w:t>
      </w:r>
    </w:p>
    <w:p w14:paraId="5D8AEB90" w14:textId="77777777" w:rsidR="007E7AE2" w:rsidRPr="00770FE7" w:rsidRDefault="007E7AE2" w:rsidP="006B0069">
      <w:pPr>
        <w:suppressAutoHyphens/>
        <w:spacing w:line="276" w:lineRule="auto"/>
        <w:jc w:val="center"/>
        <w:rPr>
          <w:rFonts w:ascii="Arial" w:hAnsi="Arial" w:cs="Arial"/>
          <w:b/>
          <w:lang w:val="es-ES"/>
        </w:rPr>
      </w:pPr>
    </w:p>
    <w:p w14:paraId="357BD099" w14:textId="77777777" w:rsidR="007E7AE2" w:rsidRPr="00770FE7" w:rsidRDefault="007E7AE2" w:rsidP="006B0069">
      <w:pPr>
        <w:suppressAutoHyphens/>
        <w:spacing w:line="276" w:lineRule="auto"/>
        <w:jc w:val="center"/>
        <w:rPr>
          <w:rFonts w:ascii="Arial" w:hAnsi="Arial" w:cs="Arial"/>
          <w:b/>
          <w:lang w:val="es-ES"/>
        </w:rPr>
      </w:pPr>
    </w:p>
    <w:p w14:paraId="69FE5CE3" w14:textId="77777777" w:rsidR="007E7AE2" w:rsidRPr="00770FE7" w:rsidRDefault="007E7AE2" w:rsidP="006B0069">
      <w:pPr>
        <w:suppressAutoHyphens/>
        <w:spacing w:line="276" w:lineRule="auto"/>
        <w:jc w:val="center"/>
        <w:rPr>
          <w:rFonts w:ascii="Arial" w:hAnsi="Arial" w:cs="Arial"/>
          <w:b/>
          <w:lang w:val="es-ES"/>
        </w:rPr>
      </w:pPr>
    </w:p>
    <w:p w14:paraId="5E3E7277" w14:textId="77777777" w:rsidR="007E7AE2" w:rsidRPr="00770FE7" w:rsidRDefault="007E7AE2" w:rsidP="006B0069">
      <w:pPr>
        <w:suppressAutoHyphens/>
        <w:spacing w:line="276" w:lineRule="auto"/>
        <w:jc w:val="center"/>
        <w:rPr>
          <w:rFonts w:ascii="Arial" w:hAnsi="Arial" w:cs="Arial"/>
          <w:b/>
          <w:lang w:val="es-ES"/>
        </w:rPr>
      </w:pPr>
    </w:p>
    <w:p w14:paraId="1CBA1EB1" w14:textId="77777777" w:rsidR="007E7AE2" w:rsidRPr="00770FE7" w:rsidRDefault="007E7AE2" w:rsidP="006B0069">
      <w:pPr>
        <w:suppressAutoHyphens/>
        <w:spacing w:line="276" w:lineRule="auto"/>
        <w:jc w:val="center"/>
        <w:rPr>
          <w:rFonts w:ascii="Arial" w:hAnsi="Arial" w:cs="Arial"/>
          <w:b/>
          <w:lang w:val="es-ES"/>
        </w:rPr>
      </w:pPr>
    </w:p>
    <w:p w14:paraId="2B382F83" w14:textId="77777777" w:rsidR="007E7AE2" w:rsidRPr="00770FE7" w:rsidRDefault="007E7AE2" w:rsidP="006B0069">
      <w:pPr>
        <w:suppressAutoHyphens/>
        <w:spacing w:line="276" w:lineRule="auto"/>
        <w:jc w:val="center"/>
        <w:rPr>
          <w:rFonts w:ascii="Arial" w:hAnsi="Arial" w:cs="Arial"/>
          <w:b/>
          <w:lang w:val="es-ES"/>
        </w:rPr>
      </w:pPr>
    </w:p>
    <w:p w14:paraId="25838BCF" w14:textId="77777777" w:rsidR="007E7AE2" w:rsidRPr="00770FE7" w:rsidRDefault="007E7AE2" w:rsidP="006B0069">
      <w:pPr>
        <w:suppressAutoHyphens/>
        <w:spacing w:line="276" w:lineRule="auto"/>
        <w:jc w:val="center"/>
        <w:rPr>
          <w:rFonts w:ascii="Arial" w:hAnsi="Arial" w:cs="Arial"/>
          <w:b/>
          <w:lang w:val="es-ES"/>
        </w:rPr>
      </w:pPr>
    </w:p>
    <w:p w14:paraId="42974829" w14:textId="77777777" w:rsidR="007E7AE2" w:rsidRPr="00770FE7" w:rsidRDefault="007E7AE2" w:rsidP="006B0069">
      <w:pPr>
        <w:suppressAutoHyphens/>
        <w:spacing w:line="276" w:lineRule="auto"/>
        <w:jc w:val="center"/>
        <w:rPr>
          <w:rFonts w:ascii="Arial" w:hAnsi="Arial" w:cs="Arial"/>
          <w:b/>
          <w:lang w:val="es-ES"/>
        </w:rPr>
      </w:pPr>
    </w:p>
    <w:p w14:paraId="40B81D11" w14:textId="77777777" w:rsidR="007E7AE2" w:rsidRPr="00770FE7" w:rsidRDefault="007E7AE2" w:rsidP="006B0069">
      <w:pPr>
        <w:suppressAutoHyphens/>
        <w:spacing w:line="276" w:lineRule="auto"/>
        <w:jc w:val="center"/>
        <w:rPr>
          <w:rFonts w:ascii="Arial" w:hAnsi="Arial" w:cs="Arial"/>
          <w:b/>
          <w:lang w:val="es-ES"/>
        </w:rPr>
      </w:pPr>
    </w:p>
    <w:p w14:paraId="723FFCA6" w14:textId="77777777" w:rsidR="007E7AE2" w:rsidRPr="00770FE7" w:rsidRDefault="007E7AE2" w:rsidP="006B0069">
      <w:pPr>
        <w:suppressAutoHyphens/>
        <w:spacing w:line="276" w:lineRule="auto"/>
        <w:jc w:val="center"/>
        <w:rPr>
          <w:rFonts w:ascii="Arial" w:hAnsi="Arial" w:cs="Arial"/>
          <w:b/>
          <w:lang w:val="es-ES"/>
        </w:rPr>
      </w:pPr>
    </w:p>
    <w:p w14:paraId="1BCC6697" w14:textId="77777777" w:rsidR="007E7AE2" w:rsidRPr="00770FE7" w:rsidRDefault="007E7AE2" w:rsidP="006B0069">
      <w:pPr>
        <w:suppressAutoHyphens/>
        <w:spacing w:line="276" w:lineRule="auto"/>
        <w:jc w:val="center"/>
        <w:rPr>
          <w:rFonts w:ascii="Arial" w:hAnsi="Arial" w:cs="Arial"/>
          <w:b/>
          <w:lang w:val="es-ES"/>
        </w:rPr>
      </w:pPr>
    </w:p>
    <w:p w14:paraId="0B88731E" w14:textId="77777777" w:rsidR="007E7AE2" w:rsidRPr="00770FE7" w:rsidRDefault="007E7AE2" w:rsidP="006B0069">
      <w:pPr>
        <w:suppressAutoHyphens/>
        <w:spacing w:line="276" w:lineRule="auto"/>
        <w:jc w:val="center"/>
        <w:rPr>
          <w:rFonts w:ascii="Arial" w:hAnsi="Arial" w:cs="Arial"/>
          <w:b/>
          <w:lang w:val="es-ES"/>
        </w:rPr>
      </w:pPr>
    </w:p>
    <w:p w14:paraId="0CB50B96" w14:textId="77777777" w:rsidR="007E7AE2" w:rsidRPr="00770FE7" w:rsidRDefault="007E7AE2" w:rsidP="006B0069">
      <w:pPr>
        <w:suppressAutoHyphens/>
        <w:spacing w:line="276" w:lineRule="auto"/>
        <w:jc w:val="center"/>
        <w:rPr>
          <w:rFonts w:ascii="Arial" w:hAnsi="Arial" w:cs="Arial"/>
          <w:b/>
          <w:lang w:val="es-ES"/>
        </w:rPr>
      </w:pPr>
    </w:p>
    <w:p w14:paraId="188A2A20" w14:textId="77777777" w:rsidR="007E7AE2" w:rsidRPr="00770FE7" w:rsidRDefault="007E7AE2" w:rsidP="006B0069">
      <w:pPr>
        <w:suppressAutoHyphens/>
        <w:spacing w:line="276" w:lineRule="auto"/>
        <w:jc w:val="center"/>
        <w:rPr>
          <w:rFonts w:ascii="Arial" w:hAnsi="Arial" w:cs="Arial"/>
          <w:b/>
          <w:lang w:val="es-ES"/>
        </w:rPr>
      </w:pPr>
    </w:p>
    <w:p w14:paraId="077EBCAF" w14:textId="77777777" w:rsidR="007E7AE2" w:rsidRPr="00770FE7" w:rsidRDefault="007E7AE2" w:rsidP="006B0069">
      <w:pPr>
        <w:suppressAutoHyphens/>
        <w:spacing w:line="276" w:lineRule="auto"/>
        <w:jc w:val="center"/>
        <w:rPr>
          <w:rFonts w:ascii="Arial" w:hAnsi="Arial" w:cs="Arial"/>
          <w:b/>
          <w:lang w:val="es-ES"/>
        </w:rPr>
      </w:pPr>
    </w:p>
    <w:p w14:paraId="24193BC0" w14:textId="77777777" w:rsidR="007E7AE2" w:rsidRPr="00770FE7" w:rsidRDefault="007E7AE2" w:rsidP="006B0069">
      <w:pPr>
        <w:suppressAutoHyphens/>
        <w:spacing w:line="276" w:lineRule="auto"/>
        <w:jc w:val="center"/>
        <w:rPr>
          <w:rFonts w:ascii="Arial" w:hAnsi="Arial" w:cs="Arial"/>
          <w:b/>
          <w:lang w:val="es-ES"/>
        </w:rPr>
      </w:pPr>
      <w:r w:rsidRPr="00770FE7">
        <w:rPr>
          <w:rFonts w:ascii="Arial" w:hAnsi="Arial" w:cs="Arial"/>
          <w:b/>
          <w:lang w:val="es-ES"/>
        </w:rPr>
        <w:t>Aprobado por Res. DNCP N°          de fecha</w:t>
      </w:r>
    </w:p>
    <w:p w14:paraId="7715F4BC" w14:textId="77777777" w:rsidR="007E7AE2" w:rsidRPr="00770FE7" w:rsidRDefault="007E7AE2" w:rsidP="006B0069">
      <w:pPr>
        <w:suppressAutoHyphens/>
        <w:spacing w:line="276" w:lineRule="auto"/>
        <w:jc w:val="center"/>
        <w:rPr>
          <w:rFonts w:ascii="Arial" w:hAnsi="Arial" w:cs="Arial"/>
          <w:b/>
          <w:lang w:val="es-ES"/>
        </w:rPr>
      </w:pPr>
    </w:p>
    <w:p w14:paraId="205AD526" w14:textId="77777777" w:rsidR="00595B30" w:rsidRPr="00770FE7" w:rsidRDefault="00595B30" w:rsidP="006B0069">
      <w:pPr>
        <w:spacing w:line="276" w:lineRule="auto"/>
        <w:rPr>
          <w:rFonts w:ascii="Arial" w:hAnsi="Arial" w:cs="Arial"/>
          <w:lang w:val="es-ES"/>
        </w:rPr>
      </w:pPr>
    </w:p>
    <w:p w14:paraId="57AFC83A" w14:textId="77777777" w:rsidR="007E7AE2" w:rsidRPr="00770FE7" w:rsidRDefault="007E7AE2" w:rsidP="006B0069">
      <w:pPr>
        <w:spacing w:line="276" w:lineRule="auto"/>
        <w:rPr>
          <w:rFonts w:ascii="Arial" w:hAnsi="Arial" w:cs="Arial"/>
          <w:lang w:val="es-ES"/>
        </w:rPr>
      </w:pPr>
    </w:p>
    <w:p w14:paraId="0DA14678" w14:textId="77777777" w:rsidR="007E7AE2" w:rsidRPr="00770FE7" w:rsidRDefault="007E7AE2" w:rsidP="006B0069">
      <w:pPr>
        <w:spacing w:line="276" w:lineRule="auto"/>
        <w:rPr>
          <w:rFonts w:ascii="Arial" w:hAnsi="Arial" w:cs="Arial"/>
          <w:lang w:val="es-ES"/>
        </w:rPr>
      </w:pPr>
    </w:p>
    <w:p w14:paraId="7F19248F" w14:textId="77777777" w:rsidR="007E7AE2" w:rsidRPr="00770FE7" w:rsidRDefault="007E7AE2" w:rsidP="006B0069">
      <w:pPr>
        <w:spacing w:line="276" w:lineRule="auto"/>
        <w:rPr>
          <w:rFonts w:ascii="Arial" w:hAnsi="Arial" w:cs="Arial"/>
          <w:lang w:val="es-ES"/>
        </w:rPr>
      </w:pPr>
    </w:p>
    <w:p w14:paraId="029C8048" w14:textId="77777777" w:rsidR="007E7AE2" w:rsidRPr="00770FE7" w:rsidRDefault="007E7AE2" w:rsidP="006B0069">
      <w:pPr>
        <w:spacing w:line="276" w:lineRule="auto"/>
        <w:rPr>
          <w:rFonts w:ascii="Arial" w:hAnsi="Arial" w:cs="Arial"/>
          <w:lang w:val="es-ES"/>
        </w:rPr>
      </w:pPr>
    </w:p>
    <w:p w14:paraId="48F20739" w14:textId="77777777" w:rsidR="007E7AE2" w:rsidRPr="00770FE7" w:rsidRDefault="007E7AE2" w:rsidP="006B0069">
      <w:pPr>
        <w:spacing w:line="276" w:lineRule="auto"/>
        <w:rPr>
          <w:rFonts w:ascii="Arial" w:hAnsi="Arial" w:cs="Arial"/>
          <w:lang w:val="es-ES"/>
        </w:rPr>
      </w:pPr>
    </w:p>
    <w:p w14:paraId="080BF0FA" w14:textId="77777777" w:rsidR="007E7AE2" w:rsidRPr="00770FE7" w:rsidRDefault="007E7AE2" w:rsidP="006B0069">
      <w:pPr>
        <w:spacing w:line="276" w:lineRule="auto"/>
        <w:rPr>
          <w:rFonts w:ascii="Arial" w:hAnsi="Arial" w:cs="Arial"/>
          <w:lang w:val="es-ES"/>
        </w:rPr>
      </w:pPr>
    </w:p>
    <w:p w14:paraId="4D285414" w14:textId="77777777" w:rsidR="007E7AE2" w:rsidRPr="00770FE7" w:rsidRDefault="007E7AE2" w:rsidP="006B0069">
      <w:pPr>
        <w:spacing w:line="276" w:lineRule="auto"/>
        <w:rPr>
          <w:rFonts w:ascii="Arial" w:hAnsi="Arial" w:cs="Arial"/>
          <w:lang w:val="es-ES"/>
        </w:rPr>
      </w:pPr>
    </w:p>
    <w:p w14:paraId="1F2E5205" w14:textId="77777777" w:rsidR="007E7AE2" w:rsidRPr="00770FE7" w:rsidRDefault="007E7AE2" w:rsidP="006B0069">
      <w:pPr>
        <w:spacing w:line="276" w:lineRule="auto"/>
        <w:rPr>
          <w:rFonts w:ascii="Arial" w:hAnsi="Arial" w:cs="Arial"/>
          <w:lang w:val="es-ES"/>
        </w:rPr>
      </w:pPr>
    </w:p>
    <w:p w14:paraId="4F0D399F" w14:textId="77777777" w:rsidR="007E7AE2" w:rsidRPr="00770FE7" w:rsidRDefault="007E7AE2" w:rsidP="006B0069">
      <w:pPr>
        <w:spacing w:line="276" w:lineRule="auto"/>
        <w:rPr>
          <w:rFonts w:ascii="Arial" w:hAnsi="Arial" w:cs="Arial"/>
          <w:lang w:val="es-ES"/>
        </w:rPr>
      </w:pPr>
    </w:p>
    <w:p w14:paraId="49685E41" w14:textId="77777777" w:rsidR="007E7AE2" w:rsidRPr="00770FE7" w:rsidRDefault="007E7AE2" w:rsidP="006B0069">
      <w:pPr>
        <w:spacing w:line="276" w:lineRule="auto"/>
        <w:rPr>
          <w:rFonts w:ascii="Arial" w:hAnsi="Arial" w:cs="Arial"/>
          <w:lang w:val="es-ES"/>
        </w:rPr>
      </w:pPr>
    </w:p>
    <w:p w14:paraId="43F4C71E" w14:textId="77777777" w:rsidR="007E7AE2" w:rsidRPr="00770FE7" w:rsidRDefault="007E7AE2" w:rsidP="006B0069">
      <w:pPr>
        <w:spacing w:line="276" w:lineRule="auto"/>
        <w:rPr>
          <w:rFonts w:ascii="Arial" w:hAnsi="Arial" w:cs="Arial"/>
          <w:lang w:val="es-ES"/>
        </w:rPr>
      </w:pPr>
    </w:p>
    <w:p w14:paraId="2087AC22" w14:textId="77777777" w:rsidR="007E7AE2" w:rsidRPr="00770FE7" w:rsidRDefault="007E7AE2" w:rsidP="006B0069">
      <w:pPr>
        <w:spacing w:line="276" w:lineRule="auto"/>
        <w:rPr>
          <w:rFonts w:ascii="Arial" w:hAnsi="Arial" w:cs="Arial"/>
          <w:lang w:val="es-ES"/>
        </w:rPr>
      </w:pPr>
    </w:p>
    <w:p w14:paraId="0FE34CDA" w14:textId="77777777" w:rsidR="007E7AE2" w:rsidRPr="00770FE7" w:rsidRDefault="007E7AE2" w:rsidP="006B0069">
      <w:pPr>
        <w:spacing w:line="276" w:lineRule="auto"/>
        <w:rPr>
          <w:rFonts w:ascii="Arial" w:hAnsi="Arial" w:cs="Arial"/>
          <w:lang w:val="es-ES"/>
        </w:rPr>
      </w:pPr>
    </w:p>
    <w:p w14:paraId="1E07F906" w14:textId="77777777" w:rsidR="007E7AE2" w:rsidRPr="00770FE7" w:rsidRDefault="007E7AE2" w:rsidP="006B0069">
      <w:pPr>
        <w:spacing w:line="276" w:lineRule="auto"/>
        <w:rPr>
          <w:rFonts w:ascii="Arial" w:hAnsi="Arial" w:cs="Arial"/>
          <w:lang w:val="es-ES"/>
        </w:rPr>
      </w:pPr>
    </w:p>
    <w:p w14:paraId="32E92D01" w14:textId="77777777" w:rsidR="007E7AE2" w:rsidRPr="00770FE7" w:rsidRDefault="007E7AE2" w:rsidP="006B0069">
      <w:pPr>
        <w:spacing w:line="276" w:lineRule="auto"/>
        <w:rPr>
          <w:rFonts w:ascii="Arial" w:hAnsi="Arial" w:cs="Arial"/>
          <w:lang w:val="es-ES"/>
        </w:rPr>
      </w:pPr>
    </w:p>
    <w:sdt>
      <w:sdtPr>
        <w:rPr>
          <w:rFonts w:ascii="Arial" w:eastAsiaTheme="minorHAnsi" w:hAnsi="Arial" w:cs="Arial"/>
          <w:b/>
          <w:lang w:val="es-ES"/>
        </w:rPr>
        <w:id w:val="647639534"/>
        <w:docPartObj>
          <w:docPartGallery w:val="Table of Contents"/>
          <w:docPartUnique/>
        </w:docPartObj>
      </w:sdtPr>
      <w:sdtEndPr>
        <w:rPr>
          <w:bCs/>
        </w:rPr>
      </w:sdtEndPr>
      <w:sdtContent>
        <w:p w14:paraId="36704054" w14:textId="77777777" w:rsidR="007C6A1F" w:rsidRPr="00770FE7" w:rsidRDefault="007C6A1F" w:rsidP="007C6A1F">
          <w:pPr>
            <w:keepNext/>
            <w:keepLines/>
            <w:widowControl/>
            <w:adjustRightInd/>
            <w:spacing w:before="240" w:line="360" w:lineRule="auto"/>
            <w:rPr>
              <w:rFonts w:ascii="Arial" w:eastAsiaTheme="majorEastAsia" w:hAnsi="Arial" w:cs="Arial"/>
              <w:lang w:val="es-PY" w:eastAsia="es-PY"/>
            </w:rPr>
          </w:pPr>
          <w:r w:rsidRPr="00770FE7">
            <w:rPr>
              <w:rFonts w:ascii="Arial" w:eastAsiaTheme="majorEastAsia" w:hAnsi="Arial" w:cs="Arial"/>
              <w:b/>
              <w:lang w:val="es-ES" w:eastAsia="es-PY"/>
            </w:rPr>
            <w:t>CONTENIDO</w:t>
          </w:r>
        </w:p>
        <w:p w14:paraId="0B609C81" w14:textId="77777777" w:rsidR="00D73DB4" w:rsidRPr="00770FE7" w:rsidRDefault="007C6A1F">
          <w:pPr>
            <w:pStyle w:val="TDC1"/>
            <w:tabs>
              <w:tab w:val="right" w:leader="dot" w:pos="8828"/>
            </w:tabs>
            <w:rPr>
              <w:rFonts w:ascii="Arial" w:eastAsiaTheme="minorEastAsia" w:hAnsi="Arial" w:cs="Arial"/>
              <w:noProof/>
              <w:lang w:val="es-PY" w:eastAsia="es-PY"/>
            </w:rPr>
          </w:pPr>
          <w:r w:rsidRPr="00770FE7">
            <w:rPr>
              <w:rFonts w:ascii="Arial" w:eastAsiaTheme="minorHAnsi" w:hAnsi="Arial" w:cs="Arial"/>
              <w:lang w:val="es-PY"/>
            </w:rPr>
            <w:fldChar w:fldCharType="begin"/>
          </w:r>
          <w:r w:rsidRPr="00770FE7">
            <w:rPr>
              <w:rFonts w:ascii="Arial" w:eastAsiaTheme="minorHAnsi" w:hAnsi="Arial" w:cs="Arial"/>
              <w:lang w:val="es-PY"/>
            </w:rPr>
            <w:instrText xml:space="preserve"> TOC \o "1-3" \h \z \u </w:instrText>
          </w:r>
          <w:r w:rsidRPr="00770FE7">
            <w:rPr>
              <w:rFonts w:ascii="Arial" w:eastAsiaTheme="minorHAnsi" w:hAnsi="Arial" w:cs="Arial"/>
              <w:lang w:val="es-PY"/>
            </w:rPr>
            <w:fldChar w:fldCharType="separate"/>
          </w:r>
          <w:hyperlink w:anchor="_Toc479341464" w:history="1">
            <w:r w:rsidR="00D73DB4" w:rsidRPr="00FA2A6A">
              <w:rPr>
                <w:rStyle w:val="Hipervnculo"/>
                <w:rFonts w:ascii="Arial" w:hAnsi="Arial" w:cs="Arial"/>
                <w:iCs/>
                <w:noProof/>
              </w:rPr>
              <w:t>1. DEFINICIONES</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_Toc479341464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4</w:t>
            </w:r>
            <w:r w:rsidR="00D73DB4" w:rsidRPr="00770FE7">
              <w:rPr>
                <w:rFonts w:ascii="Arial" w:hAnsi="Arial" w:cs="Arial"/>
                <w:noProof/>
                <w:webHidden/>
              </w:rPr>
              <w:fldChar w:fldCharType="end"/>
            </w:r>
          </w:hyperlink>
        </w:p>
        <w:p w14:paraId="1460A701"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65" w:history="1">
            <w:r w:rsidR="00D73DB4" w:rsidRPr="00FA2A6A">
              <w:rPr>
                <w:rStyle w:val="Hipervnculo"/>
                <w:rFonts w:ascii="Arial" w:hAnsi="Arial" w:cs="Arial"/>
                <w:iCs/>
                <w:noProof/>
              </w:rPr>
              <w:t>2. DOCUMENTOS DEL CONTRATO</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_Toc479341465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4</w:t>
            </w:r>
            <w:r w:rsidR="00D73DB4" w:rsidRPr="00770FE7">
              <w:rPr>
                <w:rFonts w:ascii="Arial" w:hAnsi="Arial" w:cs="Arial"/>
                <w:noProof/>
                <w:webHidden/>
              </w:rPr>
              <w:fldChar w:fldCharType="end"/>
            </w:r>
          </w:hyperlink>
        </w:p>
        <w:p w14:paraId="5AF3964C"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66" w:history="1">
            <w:r w:rsidR="00D73DB4" w:rsidRPr="00FA2A6A">
              <w:rPr>
                <w:rStyle w:val="Hipervnculo"/>
                <w:rFonts w:ascii="Arial" w:hAnsi="Arial" w:cs="Arial"/>
                <w:noProof/>
              </w:rPr>
              <w:t>3. FRAUDE Y CORRUPCIÓN</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_Toc479341466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4</w:t>
            </w:r>
            <w:r w:rsidR="00D73DB4" w:rsidRPr="00770FE7">
              <w:rPr>
                <w:rFonts w:ascii="Arial" w:hAnsi="Arial" w:cs="Arial"/>
                <w:noProof/>
                <w:webHidden/>
              </w:rPr>
              <w:fldChar w:fldCharType="end"/>
            </w:r>
          </w:hyperlink>
        </w:p>
        <w:p w14:paraId="4DD9BFA5"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67" w:history="1">
            <w:r w:rsidR="00D73DB4" w:rsidRPr="00FA2A6A">
              <w:rPr>
                <w:rStyle w:val="Hipervnculo"/>
                <w:rFonts w:ascii="Arial" w:hAnsi="Arial" w:cs="Arial"/>
                <w:noProof/>
              </w:rPr>
              <w:t>4. INTERPRETACIÓN</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_Toc479341467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5</w:t>
            </w:r>
            <w:r w:rsidR="00D73DB4" w:rsidRPr="00770FE7">
              <w:rPr>
                <w:rFonts w:ascii="Arial" w:hAnsi="Arial" w:cs="Arial"/>
                <w:noProof/>
                <w:webHidden/>
              </w:rPr>
              <w:fldChar w:fldCharType="end"/>
            </w:r>
          </w:hyperlink>
        </w:p>
        <w:p w14:paraId="3599F535"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68" w:history="1">
            <w:r w:rsidR="00D73DB4" w:rsidRPr="00FA2A6A">
              <w:rPr>
                <w:rStyle w:val="Hipervnculo"/>
                <w:rFonts w:ascii="Arial" w:hAnsi="Arial" w:cs="Arial"/>
                <w:iCs/>
                <w:noProof/>
              </w:rPr>
              <w:t>5. IDIOMA</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_Toc479341468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6</w:t>
            </w:r>
            <w:r w:rsidR="00D73DB4" w:rsidRPr="00770FE7">
              <w:rPr>
                <w:rFonts w:ascii="Arial" w:hAnsi="Arial" w:cs="Arial"/>
                <w:noProof/>
                <w:webHidden/>
              </w:rPr>
              <w:fldChar w:fldCharType="end"/>
            </w:r>
          </w:hyperlink>
        </w:p>
        <w:p w14:paraId="6E60CB0B" w14:textId="77777777" w:rsidR="00D73DB4" w:rsidRPr="00770FE7" w:rsidRDefault="00EA5B1B">
          <w:pPr>
            <w:pStyle w:val="TDC1"/>
            <w:tabs>
              <w:tab w:val="left" w:pos="576"/>
              <w:tab w:val="right" w:leader="dot" w:pos="8828"/>
            </w:tabs>
            <w:rPr>
              <w:rFonts w:ascii="Arial" w:eastAsiaTheme="minorEastAsia" w:hAnsi="Arial" w:cs="Arial"/>
              <w:noProof/>
              <w:lang w:val="es-PY" w:eastAsia="es-PY"/>
            </w:rPr>
          </w:pPr>
          <w:hyperlink w:anchor="_Toc479341469" w:history="1">
            <w:r w:rsidR="00D73DB4" w:rsidRPr="00FA2A6A">
              <w:rPr>
                <w:rStyle w:val="Hipervnculo"/>
                <w:rFonts w:ascii="Arial" w:hAnsi="Arial" w:cs="Arial"/>
                <w:noProof/>
                <w:lang w:val="es-ES"/>
              </w:rPr>
              <w:t>7.</w:t>
            </w:r>
            <w:r w:rsidR="00D73DB4" w:rsidRPr="00770FE7">
              <w:rPr>
                <w:rFonts w:ascii="Arial" w:eastAsiaTheme="minorEastAsia" w:hAnsi="Arial" w:cs="Arial"/>
                <w:noProof/>
                <w:lang w:val="es-PY" w:eastAsia="es-PY"/>
              </w:rPr>
              <w:tab/>
            </w:r>
            <w:r w:rsidR="00D73DB4" w:rsidRPr="00FA2A6A">
              <w:rPr>
                <w:rStyle w:val="Hipervnculo"/>
                <w:rFonts w:ascii="Arial" w:hAnsi="Arial" w:cs="Arial"/>
                <w:iCs/>
                <w:noProof/>
                <w:lang w:val="es-PY"/>
              </w:rPr>
              <w:t>CUMPLIMIENTO DEL ARTÍCULO 40 DE LA LEY N° 2.051/03</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_Toc479341469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6</w:t>
            </w:r>
            <w:r w:rsidR="00D73DB4" w:rsidRPr="00770FE7">
              <w:rPr>
                <w:rFonts w:ascii="Arial" w:hAnsi="Arial" w:cs="Arial"/>
                <w:noProof/>
                <w:webHidden/>
              </w:rPr>
              <w:fldChar w:fldCharType="end"/>
            </w:r>
          </w:hyperlink>
        </w:p>
        <w:p w14:paraId="125A4834" w14:textId="77777777" w:rsidR="00D73DB4" w:rsidRPr="00770FE7" w:rsidRDefault="00EA5B1B">
          <w:pPr>
            <w:pStyle w:val="TDC1"/>
            <w:tabs>
              <w:tab w:val="left" w:pos="576"/>
              <w:tab w:val="right" w:leader="dot" w:pos="8828"/>
            </w:tabs>
            <w:rPr>
              <w:rFonts w:ascii="Arial" w:eastAsiaTheme="minorEastAsia" w:hAnsi="Arial" w:cs="Arial"/>
              <w:noProof/>
              <w:lang w:val="es-PY" w:eastAsia="es-PY"/>
            </w:rPr>
          </w:pPr>
          <w:hyperlink w:anchor="_Toc479341470" w:history="1">
            <w:r w:rsidR="00D73DB4" w:rsidRPr="00FA2A6A">
              <w:rPr>
                <w:rStyle w:val="Hipervnculo"/>
                <w:rFonts w:ascii="Arial" w:hAnsi="Arial" w:cs="Arial"/>
                <w:noProof/>
              </w:rPr>
              <w:t>8.</w:t>
            </w:r>
            <w:r w:rsidR="00D73DB4" w:rsidRPr="00770FE7">
              <w:rPr>
                <w:rFonts w:ascii="Arial" w:eastAsiaTheme="minorEastAsia" w:hAnsi="Arial" w:cs="Arial"/>
                <w:noProof/>
                <w:lang w:val="es-PY" w:eastAsia="es-PY"/>
              </w:rPr>
              <w:tab/>
            </w:r>
            <w:r w:rsidR="00D73DB4" w:rsidRPr="00FA2A6A">
              <w:rPr>
                <w:rStyle w:val="Hipervnculo"/>
                <w:rFonts w:ascii="Arial" w:hAnsi="Arial" w:cs="Arial"/>
                <w:noProof/>
              </w:rPr>
              <w:t>NOTIFICACIONES</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_Toc479341470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7</w:t>
            </w:r>
            <w:r w:rsidR="00D73DB4" w:rsidRPr="00770FE7">
              <w:rPr>
                <w:rFonts w:ascii="Arial" w:hAnsi="Arial" w:cs="Arial"/>
                <w:noProof/>
                <w:webHidden/>
              </w:rPr>
              <w:fldChar w:fldCharType="end"/>
            </w:r>
          </w:hyperlink>
        </w:p>
        <w:p w14:paraId="2C90B940" w14:textId="77777777" w:rsidR="00D73DB4" w:rsidRPr="00770FE7" w:rsidRDefault="00EA5B1B">
          <w:pPr>
            <w:pStyle w:val="TDC1"/>
            <w:tabs>
              <w:tab w:val="left" w:pos="576"/>
              <w:tab w:val="right" w:leader="dot" w:pos="8828"/>
            </w:tabs>
            <w:rPr>
              <w:rFonts w:ascii="Arial" w:eastAsiaTheme="minorEastAsia" w:hAnsi="Arial" w:cs="Arial"/>
              <w:noProof/>
              <w:lang w:val="es-PY" w:eastAsia="es-PY"/>
            </w:rPr>
          </w:pPr>
          <w:hyperlink w:anchor="_Toc479341471" w:history="1">
            <w:r w:rsidR="00D73DB4" w:rsidRPr="00FA2A6A">
              <w:rPr>
                <w:rStyle w:val="Hipervnculo"/>
                <w:rFonts w:ascii="Arial" w:hAnsi="Arial" w:cs="Arial"/>
                <w:noProof/>
              </w:rPr>
              <w:t>9.</w:t>
            </w:r>
            <w:r w:rsidR="00D73DB4" w:rsidRPr="00770FE7">
              <w:rPr>
                <w:rFonts w:ascii="Arial" w:eastAsiaTheme="minorEastAsia" w:hAnsi="Arial" w:cs="Arial"/>
                <w:noProof/>
                <w:lang w:val="es-PY" w:eastAsia="es-PY"/>
              </w:rPr>
              <w:tab/>
            </w:r>
            <w:r w:rsidR="00D73DB4" w:rsidRPr="00FA2A6A">
              <w:rPr>
                <w:rStyle w:val="Hipervnculo"/>
                <w:rFonts w:ascii="Arial" w:hAnsi="Arial" w:cs="Arial"/>
                <w:noProof/>
              </w:rPr>
              <w:t>LEY APLICABLE</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_Toc479341471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7</w:t>
            </w:r>
            <w:r w:rsidR="00D73DB4" w:rsidRPr="00770FE7">
              <w:rPr>
                <w:rFonts w:ascii="Arial" w:hAnsi="Arial" w:cs="Arial"/>
                <w:noProof/>
                <w:webHidden/>
              </w:rPr>
              <w:fldChar w:fldCharType="end"/>
            </w:r>
          </w:hyperlink>
        </w:p>
        <w:p w14:paraId="471F953B"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72" w:history="1">
            <w:r w:rsidR="00D73DB4" w:rsidRPr="00FA2A6A">
              <w:rPr>
                <w:rStyle w:val="Hipervnculo"/>
                <w:rFonts w:ascii="Arial" w:hAnsi="Arial" w:cs="Arial"/>
                <w:noProof/>
              </w:rPr>
              <w:t>10. SOLUCIÓN DE CONTROVERSIAS</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_Toc479341472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7</w:t>
            </w:r>
            <w:r w:rsidR="00D73DB4" w:rsidRPr="00770FE7">
              <w:rPr>
                <w:rFonts w:ascii="Arial" w:hAnsi="Arial" w:cs="Arial"/>
                <w:noProof/>
                <w:webHidden/>
              </w:rPr>
              <w:fldChar w:fldCharType="end"/>
            </w:r>
          </w:hyperlink>
        </w:p>
        <w:p w14:paraId="21ACCF21"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73" w:history="1">
            <w:r w:rsidR="00D73DB4" w:rsidRPr="00FA2A6A">
              <w:rPr>
                <w:rStyle w:val="Hipervnculo"/>
                <w:rFonts w:ascii="Arial" w:hAnsi="Arial" w:cs="Arial"/>
                <w:iCs/>
                <w:noProof/>
              </w:rPr>
              <w:t xml:space="preserve">11. </w:t>
            </w:r>
            <w:r w:rsidR="00D73DB4" w:rsidRPr="00FA2A6A">
              <w:rPr>
                <w:rStyle w:val="Hipervnculo"/>
                <w:rFonts w:ascii="Arial" w:hAnsi="Arial" w:cs="Arial"/>
                <w:noProof/>
              </w:rPr>
              <w:t xml:space="preserve">ALCANCE DE LOS </w:t>
            </w:r>
            <w:r w:rsidR="00D73DB4" w:rsidRPr="00FA2A6A">
              <w:rPr>
                <w:rStyle w:val="Hipervnculo"/>
                <w:rFonts w:ascii="Arial" w:hAnsi="Arial" w:cs="Arial"/>
                <w:noProof/>
                <w:u w:val="none"/>
              </w:rPr>
              <w:t>SUMINISTROS</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_Toc479341473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8</w:t>
            </w:r>
            <w:r w:rsidR="00D73DB4" w:rsidRPr="00770FE7">
              <w:rPr>
                <w:rFonts w:ascii="Arial" w:hAnsi="Arial" w:cs="Arial"/>
                <w:noProof/>
                <w:webHidden/>
              </w:rPr>
              <w:fldChar w:fldCharType="end"/>
            </w:r>
          </w:hyperlink>
        </w:p>
        <w:p w14:paraId="7D92DE88"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74" w:history="1">
            <w:r w:rsidR="00D73DB4" w:rsidRPr="00FA2A6A">
              <w:rPr>
                <w:rStyle w:val="Hipervnculo"/>
                <w:rFonts w:ascii="Arial" w:hAnsi="Arial" w:cs="Arial"/>
                <w:noProof/>
              </w:rPr>
              <w:t>12.</w:t>
            </w:r>
            <w:r w:rsidR="00D73DB4" w:rsidRPr="00FA2A6A">
              <w:rPr>
                <w:rStyle w:val="Hipervnculo"/>
                <w:rFonts w:ascii="Arial" w:hAnsi="Arial" w:cs="Arial"/>
                <w:iCs/>
                <w:noProof/>
              </w:rPr>
              <w:t xml:space="preserve"> </w:t>
            </w:r>
            <w:r w:rsidR="00D73DB4" w:rsidRPr="00FA2A6A">
              <w:rPr>
                <w:rStyle w:val="Hipervnculo"/>
                <w:rFonts w:ascii="Arial" w:hAnsi="Arial" w:cs="Arial"/>
                <w:noProof/>
              </w:rPr>
              <w:t>RESPONSABILIDAD DEL PROVEEDOR</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_Toc479341474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8</w:t>
            </w:r>
            <w:r w:rsidR="00D73DB4" w:rsidRPr="00770FE7">
              <w:rPr>
                <w:rFonts w:ascii="Arial" w:hAnsi="Arial" w:cs="Arial"/>
                <w:noProof/>
                <w:webHidden/>
              </w:rPr>
              <w:fldChar w:fldCharType="end"/>
            </w:r>
          </w:hyperlink>
        </w:p>
        <w:p w14:paraId="066FF46E"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75" w:history="1">
            <w:r w:rsidR="00D73DB4" w:rsidRPr="00FA2A6A">
              <w:rPr>
                <w:rStyle w:val="Hipervnculo"/>
                <w:rFonts w:ascii="Arial" w:hAnsi="Arial" w:cs="Arial"/>
                <w:noProof/>
              </w:rPr>
              <w:t>13. RESPONSABILIDAD DE LA CONTRATANTE</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_Toc479341475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8</w:t>
            </w:r>
            <w:r w:rsidR="00D73DB4" w:rsidRPr="00770FE7">
              <w:rPr>
                <w:rFonts w:ascii="Arial" w:hAnsi="Arial" w:cs="Arial"/>
                <w:noProof/>
                <w:webHidden/>
              </w:rPr>
              <w:fldChar w:fldCharType="end"/>
            </w:r>
          </w:hyperlink>
        </w:p>
        <w:p w14:paraId="1000DE88"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76" w:history="1">
            <w:r w:rsidR="00D73DB4" w:rsidRPr="00FA2A6A">
              <w:rPr>
                <w:rStyle w:val="Hipervnculo"/>
                <w:rFonts w:ascii="Arial" w:hAnsi="Arial" w:cs="Arial"/>
                <w:noProof/>
              </w:rPr>
              <w:t xml:space="preserve">14.  </w:t>
            </w:r>
            <w:r w:rsidR="00D73DB4" w:rsidRPr="00FA2A6A">
              <w:rPr>
                <w:rStyle w:val="Hipervnculo"/>
                <w:rFonts w:ascii="Arial" w:hAnsi="Arial" w:cs="Arial"/>
                <w:iCs/>
                <w:noProof/>
              </w:rPr>
              <w:t>PRECIO DEL CONTRATO</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_Toc479341476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8</w:t>
            </w:r>
            <w:r w:rsidR="00D73DB4" w:rsidRPr="00770FE7">
              <w:rPr>
                <w:rFonts w:ascii="Arial" w:hAnsi="Arial" w:cs="Arial"/>
                <w:noProof/>
                <w:webHidden/>
              </w:rPr>
              <w:fldChar w:fldCharType="end"/>
            </w:r>
          </w:hyperlink>
        </w:p>
        <w:p w14:paraId="0C65AE39"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77" w:history="1">
            <w:r w:rsidR="00D73DB4" w:rsidRPr="00FA2A6A">
              <w:rPr>
                <w:rStyle w:val="Hipervnculo"/>
                <w:rFonts w:ascii="Arial" w:hAnsi="Arial" w:cs="Arial"/>
                <w:iCs/>
                <w:noProof/>
                <w:lang w:val="es-PY"/>
              </w:rPr>
              <w:t>16. PAGO DE ANTICIPO Y GARANTÍA</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_Toc479341477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9</w:t>
            </w:r>
            <w:r w:rsidR="00D73DB4" w:rsidRPr="00770FE7">
              <w:rPr>
                <w:rFonts w:ascii="Arial" w:hAnsi="Arial" w:cs="Arial"/>
                <w:noProof/>
                <w:webHidden/>
              </w:rPr>
              <w:fldChar w:fldCharType="end"/>
            </w:r>
          </w:hyperlink>
        </w:p>
        <w:p w14:paraId="33D977A1"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79" w:history="1">
            <w:r w:rsidR="00D73DB4" w:rsidRPr="00FA2A6A">
              <w:rPr>
                <w:rStyle w:val="Hipervnculo"/>
                <w:rFonts w:ascii="Arial" w:hAnsi="Arial" w:cs="Arial"/>
                <w:iCs/>
                <w:noProof/>
              </w:rPr>
              <w:t>17. IMPUESTOS Y DERECHOS</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_Toc479341479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10</w:t>
            </w:r>
            <w:r w:rsidR="00D73DB4" w:rsidRPr="00770FE7">
              <w:rPr>
                <w:rFonts w:ascii="Arial" w:hAnsi="Arial" w:cs="Arial"/>
                <w:noProof/>
                <w:webHidden/>
              </w:rPr>
              <w:fldChar w:fldCharType="end"/>
            </w:r>
          </w:hyperlink>
        </w:p>
        <w:p w14:paraId="38CF3ACC"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80" w:history="1">
            <w:r w:rsidR="00D73DB4" w:rsidRPr="00FA2A6A">
              <w:rPr>
                <w:rStyle w:val="Hipervnculo"/>
                <w:rFonts w:ascii="Arial" w:hAnsi="Arial" w:cs="Arial"/>
                <w:noProof/>
                <w:lang w:val="es-PY"/>
              </w:rPr>
              <w:t>18. GARANTÍA DE CUMPLIMIENTO</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_Toc479341480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10</w:t>
            </w:r>
            <w:r w:rsidR="00D73DB4" w:rsidRPr="00770FE7">
              <w:rPr>
                <w:rFonts w:ascii="Arial" w:hAnsi="Arial" w:cs="Arial"/>
                <w:noProof/>
                <w:webHidden/>
              </w:rPr>
              <w:fldChar w:fldCharType="end"/>
            </w:r>
          </w:hyperlink>
        </w:p>
        <w:p w14:paraId="010F7FC0"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81" w:history="1">
            <w:r w:rsidR="00D73DB4" w:rsidRPr="00FA2A6A">
              <w:rPr>
                <w:rStyle w:val="Hipervnculo"/>
                <w:rFonts w:ascii="Arial" w:hAnsi="Arial" w:cs="Arial"/>
                <w:noProof/>
                <w:lang w:val="es-ES"/>
              </w:rPr>
              <w:t xml:space="preserve">19. </w:t>
            </w:r>
            <w:r w:rsidR="00D73DB4" w:rsidRPr="00FA2A6A">
              <w:rPr>
                <w:rStyle w:val="Hipervnculo"/>
                <w:rFonts w:ascii="Arial" w:hAnsi="Arial" w:cs="Arial"/>
                <w:iCs/>
                <w:noProof/>
                <w:lang w:val="es-PY"/>
              </w:rPr>
              <w:t>OBLIGATORIEDAD DE DECLARAR INFORMACIÓN DEL PERSONAL EN EL SICP</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_Toc479341481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11</w:t>
            </w:r>
            <w:r w:rsidR="00D73DB4" w:rsidRPr="00770FE7">
              <w:rPr>
                <w:rFonts w:ascii="Arial" w:hAnsi="Arial" w:cs="Arial"/>
                <w:noProof/>
                <w:webHidden/>
              </w:rPr>
              <w:fldChar w:fldCharType="end"/>
            </w:r>
          </w:hyperlink>
        </w:p>
        <w:p w14:paraId="4AA4A1D8"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82" w:history="1">
            <w:r w:rsidR="00D73DB4" w:rsidRPr="00FA2A6A">
              <w:rPr>
                <w:rStyle w:val="Hipervnculo"/>
                <w:rFonts w:ascii="Arial" w:hAnsi="Arial" w:cs="Arial"/>
                <w:noProof/>
              </w:rPr>
              <w:t>20. CONFIDENCIALIDAD DE LA INFORMACIÓN</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_Toc479341482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12</w:t>
            </w:r>
            <w:r w:rsidR="00D73DB4" w:rsidRPr="00770FE7">
              <w:rPr>
                <w:rFonts w:ascii="Arial" w:hAnsi="Arial" w:cs="Arial"/>
                <w:noProof/>
                <w:webHidden/>
              </w:rPr>
              <w:fldChar w:fldCharType="end"/>
            </w:r>
          </w:hyperlink>
        </w:p>
        <w:p w14:paraId="28E1C50C"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83" w:history="1">
            <w:r w:rsidR="00D73DB4" w:rsidRPr="00FA2A6A">
              <w:rPr>
                <w:rStyle w:val="Hipervnculo"/>
                <w:rFonts w:ascii="Arial" w:hAnsi="Arial" w:cs="Arial"/>
                <w:noProof/>
                <w:lang w:val="es-ES"/>
              </w:rPr>
              <w:t xml:space="preserve">21. </w:t>
            </w:r>
            <w:r w:rsidR="00D73DB4" w:rsidRPr="00FA2A6A">
              <w:rPr>
                <w:rStyle w:val="Hipervnculo"/>
                <w:rFonts w:ascii="Arial" w:hAnsi="Arial" w:cs="Arial"/>
                <w:noProof/>
              </w:rPr>
              <w:t>SUBCONTRATACIÓN</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_Toc479341483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13</w:t>
            </w:r>
            <w:r w:rsidR="00D73DB4" w:rsidRPr="00770FE7">
              <w:rPr>
                <w:rFonts w:ascii="Arial" w:hAnsi="Arial" w:cs="Arial"/>
                <w:noProof/>
                <w:webHidden/>
              </w:rPr>
              <w:fldChar w:fldCharType="end"/>
            </w:r>
          </w:hyperlink>
        </w:p>
        <w:p w14:paraId="785119AC"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84" w:history="1">
            <w:r w:rsidR="00D73DB4" w:rsidRPr="00FA2A6A">
              <w:rPr>
                <w:rStyle w:val="Hipervnculo"/>
                <w:rFonts w:ascii="Arial" w:hAnsi="Arial" w:cs="Arial"/>
                <w:iCs/>
                <w:noProof/>
              </w:rPr>
              <w:t>22.</w:t>
            </w:r>
            <w:r w:rsidR="00D73DB4" w:rsidRPr="00FA2A6A">
              <w:rPr>
                <w:rStyle w:val="Hipervnculo"/>
                <w:rFonts w:ascii="Arial" w:hAnsi="Arial" w:cs="Arial"/>
                <w:noProof/>
                <w:lang w:val="es-ES"/>
              </w:rPr>
              <w:t xml:space="preserve"> </w:t>
            </w:r>
            <w:r w:rsidR="00D73DB4" w:rsidRPr="00FA2A6A">
              <w:rPr>
                <w:rStyle w:val="Hipervnculo"/>
                <w:rFonts w:ascii="Arial" w:hAnsi="Arial" w:cs="Arial"/>
                <w:iCs/>
                <w:noProof/>
              </w:rPr>
              <w:t>ESPECIFICACIONES</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_Toc479341484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13</w:t>
            </w:r>
            <w:r w:rsidR="00D73DB4" w:rsidRPr="00770FE7">
              <w:rPr>
                <w:rFonts w:ascii="Arial" w:hAnsi="Arial" w:cs="Arial"/>
                <w:noProof/>
                <w:webHidden/>
              </w:rPr>
              <w:fldChar w:fldCharType="end"/>
            </w:r>
          </w:hyperlink>
        </w:p>
        <w:p w14:paraId="5A52E427"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85" w:history="1">
            <w:r w:rsidR="00D73DB4" w:rsidRPr="00FA2A6A">
              <w:rPr>
                <w:rStyle w:val="Hipervnculo"/>
                <w:rFonts w:ascii="Arial" w:hAnsi="Arial" w:cs="Arial"/>
                <w:noProof/>
              </w:rPr>
              <w:t>23. CONTROL</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_Toc479341485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13</w:t>
            </w:r>
            <w:r w:rsidR="00D73DB4" w:rsidRPr="00770FE7">
              <w:rPr>
                <w:rFonts w:ascii="Arial" w:hAnsi="Arial" w:cs="Arial"/>
                <w:noProof/>
                <w:webHidden/>
              </w:rPr>
              <w:fldChar w:fldCharType="end"/>
            </w:r>
          </w:hyperlink>
        </w:p>
        <w:p w14:paraId="390791FF"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86" w:history="1">
            <w:r w:rsidR="00D73DB4" w:rsidRPr="00FA2A6A">
              <w:rPr>
                <w:rStyle w:val="Hipervnculo"/>
                <w:rFonts w:ascii="Arial" w:hAnsi="Arial" w:cs="Arial"/>
                <w:iCs/>
                <w:noProof/>
              </w:rPr>
              <w:t>24.</w:t>
            </w:r>
            <w:r w:rsidR="00D73DB4" w:rsidRPr="00FA2A6A">
              <w:rPr>
                <w:rStyle w:val="Hipervnculo"/>
                <w:rFonts w:ascii="Arial" w:hAnsi="Arial" w:cs="Arial"/>
                <w:noProof/>
                <w:lang w:val="es-ES"/>
              </w:rPr>
              <w:t xml:space="preserve"> </w:t>
            </w:r>
            <w:r w:rsidR="00D73DB4" w:rsidRPr="00FA2A6A">
              <w:rPr>
                <w:rStyle w:val="Hipervnculo"/>
                <w:rFonts w:ascii="Arial" w:hAnsi="Arial" w:cs="Arial"/>
                <w:iCs/>
                <w:noProof/>
              </w:rPr>
              <w:t>MULTAS.</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_Toc479341486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14</w:t>
            </w:r>
            <w:r w:rsidR="00D73DB4" w:rsidRPr="00770FE7">
              <w:rPr>
                <w:rFonts w:ascii="Arial" w:hAnsi="Arial" w:cs="Arial"/>
                <w:noProof/>
                <w:webHidden/>
              </w:rPr>
              <w:fldChar w:fldCharType="end"/>
            </w:r>
          </w:hyperlink>
        </w:p>
        <w:p w14:paraId="7278B7B4"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87" w:history="1">
            <w:r w:rsidR="00D73DB4" w:rsidRPr="00FA2A6A">
              <w:rPr>
                <w:rStyle w:val="Hipervnculo"/>
                <w:rFonts w:ascii="Arial" w:hAnsi="Arial" w:cs="Arial"/>
                <w:iCs/>
                <w:noProof/>
              </w:rPr>
              <w:t>25.</w:t>
            </w:r>
            <w:r w:rsidR="00D73DB4" w:rsidRPr="00FA2A6A">
              <w:rPr>
                <w:rStyle w:val="Hipervnculo"/>
                <w:rFonts w:ascii="Arial" w:hAnsi="Arial" w:cs="Arial"/>
                <w:noProof/>
                <w:lang w:val="es-ES"/>
              </w:rPr>
              <w:t xml:space="preserve"> </w:t>
            </w:r>
            <w:r w:rsidR="00D73DB4" w:rsidRPr="00FA2A6A">
              <w:rPr>
                <w:rStyle w:val="Hipervnculo"/>
                <w:rFonts w:ascii="Arial" w:hAnsi="Arial" w:cs="Arial"/>
                <w:iCs/>
                <w:noProof/>
              </w:rPr>
              <w:t>LIMITACIÓN DE RESPONSABILIDAD</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_Toc479341487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14</w:t>
            </w:r>
            <w:r w:rsidR="00D73DB4" w:rsidRPr="00770FE7">
              <w:rPr>
                <w:rFonts w:ascii="Arial" w:hAnsi="Arial" w:cs="Arial"/>
                <w:noProof/>
                <w:webHidden/>
              </w:rPr>
              <w:fldChar w:fldCharType="end"/>
            </w:r>
          </w:hyperlink>
        </w:p>
        <w:p w14:paraId="1C2C6CF4"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88" w:history="1">
            <w:r w:rsidR="00D73DB4" w:rsidRPr="00FA2A6A">
              <w:rPr>
                <w:rStyle w:val="Hipervnculo"/>
                <w:rFonts w:ascii="Arial" w:hAnsi="Arial" w:cs="Arial"/>
                <w:iCs/>
                <w:noProof/>
              </w:rPr>
              <w:t>26. CAMBIO EN LAS LEYES Y REGULACIONES</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_Toc479341488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14</w:t>
            </w:r>
            <w:r w:rsidR="00D73DB4" w:rsidRPr="00770FE7">
              <w:rPr>
                <w:rFonts w:ascii="Arial" w:hAnsi="Arial" w:cs="Arial"/>
                <w:noProof/>
                <w:webHidden/>
              </w:rPr>
              <w:fldChar w:fldCharType="end"/>
            </w:r>
          </w:hyperlink>
        </w:p>
        <w:p w14:paraId="6F5C8A27"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89" w:history="1">
            <w:r w:rsidR="00D73DB4" w:rsidRPr="00FA2A6A">
              <w:rPr>
                <w:rStyle w:val="Hipervnculo"/>
                <w:rFonts w:ascii="Arial" w:hAnsi="Arial" w:cs="Arial"/>
                <w:noProof/>
              </w:rPr>
              <w:t>27. FUERZA MAYOR</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_Toc479341489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14</w:t>
            </w:r>
            <w:r w:rsidR="00D73DB4" w:rsidRPr="00770FE7">
              <w:rPr>
                <w:rFonts w:ascii="Arial" w:hAnsi="Arial" w:cs="Arial"/>
                <w:noProof/>
                <w:webHidden/>
              </w:rPr>
              <w:fldChar w:fldCharType="end"/>
            </w:r>
          </w:hyperlink>
        </w:p>
        <w:p w14:paraId="4C2CFF3D"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90" w:history="1">
            <w:r w:rsidR="00D73DB4" w:rsidRPr="00FA2A6A">
              <w:rPr>
                <w:rStyle w:val="Hipervnculo"/>
                <w:rFonts w:ascii="Arial" w:hAnsi="Arial" w:cs="Arial"/>
                <w:iCs/>
                <w:noProof/>
              </w:rPr>
              <w:t>28. MODIFICACIONES AL CONTRATO</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_Toc479341490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15</w:t>
            </w:r>
            <w:r w:rsidR="00D73DB4" w:rsidRPr="00770FE7">
              <w:rPr>
                <w:rFonts w:ascii="Arial" w:hAnsi="Arial" w:cs="Arial"/>
                <w:noProof/>
                <w:webHidden/>
              </w:rPr>
              <w:fldChar w:fldCharType="end"/>
            </w:r>
          </w:hyperlink>
        </w:p>
        <w:p w14:paraId="7548B7C6"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91" w:history="1">
            <w:r w:rsidR="00D73DB4" w:rsidRPr="00FA2A6A">
              <w:rPr>
                <w:rStyle w:val="Hipervnculo"/>
                <w:rFonts w:ascii="Arial" w:hAnsi="Arial" w:cs="Arial"/>
                <w:iCs/>
                <w:noProof/>
              </w:rPr>
              <w:t>29. PRÓRROGA DE LOS PLAZOS</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_Toc479341491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15</w:t>
            </w:r>
            <w:r w:rsidR="00D73DB4" w:rsidRPr="00770FE7">
              <w:rPr>
                <w:rFonts w:ascii="Arial" w:hAnsi="Arial" w:cs="Arial"/>
                <w:noProof/>
                <w:webHidden/>
              </w:rPr>
              <w:fldChar w:fldCharType="end"/>
            </w:r>
          </w:hyperlink>
        </w:p>
        <w:p w14:paraId="01BF275C" w14:textId="77777777" w:rsidR="00D73DB4" w:rsidRPr="00770FE7" w:rsidRDefault="00EA5B1B" w:rsidP="00D73DB4">
          <w:pPr>
            <w:pStyle w:val="TDC1"/>
            <w:tabs>
              <w:tab w:val="right" w:leader="dot" w:pos="8828"/>
            </w:tabs>
            <w:rPr>
              <w:rFonts w:ascii="Arial" w:eastAsiaTheme="minorEastAsia" w:hAnsi="Arial" w:cs="Arial"/>
              <w:noProof/>
              <w:lang w:val="es-PY" w:eastAsia="es-PY"/>
            </w:rPr>
          </w:pPr>
          <w:hyperlink w:anchor="_Toc479341492" w:history="1">
            <w:r w:rsidR="00D73DB4" w:rsidRPr="00FA2A6A">
              <w:rPr>
                <w:rStyle w:val="Hipervnculo"/>
                <w:rFonts w:ascii="Arial" w:hAnsi="Arial" w:cs="Arial"/>
                <w:iCs/>
                <w:noProof/>
              </w:rPr>
              <w:t>30. TERMINACIÓN</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_Toc479341492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15</w:t>
            </w:r>
            <w:r w:rsidR="00D73DB4" w:rsidRPr="00770FE7">
              <w:rPr>
                <w:rFonts w:ascii="Arial" w:hAnsi="Arial" w:cs="Arial"/>
                <w:noProof/>
                <w:webHidden/>
              </w:rPr>
              <w:fldChar w:fldCharType="end"/>
            </w:r>
          </w:hyperlink>
          <w:r w:rsidR="00993779" w:rsidRPr="00770FE7">
            <w:rPr>
              <w:rFonts w:ascii="Arial" w:eastAsiaTheme="minorEastAsia" w:hAnsi="Arial" w:cs="Arial"/>
              <w:noProof/>
              <w:lang w:val="es-PY" w:eastAsia="es-PY"/>
            </w:rPr>
            <w:t xml:space="preserve"> </w:t>
          </w:r>
        </w:p>
        <w:p w14:paraId="1D55B4CA"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94" w:history="1">
            <w:r w:rsidR="00D73DB4" w:rsidRPr="00FA2A6A">
              <w:rPr>
                <w:rStyle w:val="Hipervnculo"/>
                <w:rFonts w:ascii="Arial" w:hAnsi="Arial" w:cs="Arial"/>
                <w:noProof/>
                <w:lang w:val="es-PY"/>
              </w:rPr>
              <w:t>31. CESIÓN</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_Toc479341494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16</w:t>
            </w:r>
            <w:r w:rsidR="00D73DB4" w:rsidRPr="00770FE7">
              <w:rPr>
                <w:rFonts w:ascii="Arial" w:hAnsi="Arial" w:cs="Arial"/>
                <w:noProof/>
                <w:webHidden/>
              </w:rPr>
              <w:fldChar w:fldCharType="end"/>
            </w:r>
          </w:hyperlink>
        </w:p>
        <w:p w14:paraId="7C055DFB"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95" w:history="1">
            <w:r w:rsidR="00D73DB4" w:rsidRPr="00FA2A6A">
              <w:rPr>
                <w:rStyle w:val="Hipervnculo"/>
                <w:rFonts w:ascii="Arial" w:hAnsi="Arial" w:cs="Arial"/>
                <w:noProof/>
              </w:rPr>
              <w:t>32. VIGENCIA DEL CONTRATO</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_Toc479341495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17</w:t>
            </w:r>
            <w:r w:rsidR="00D73DB4" w:rsidRPr="00770FE7">
              <w:rPr>
                <w:rFonts w:ascii="Arial" w:hAnsi="Arial" w:cs="Arial"/>
                <w:noProof/>
                <w:webHidden/>
              </w:rPr>
              <w:fldChar w:fldCharType="end"/>
            </w:r>
          </w:hyperlink>
        </w:p>
        <w:p w14:paraId="74F36AA7" w14:textId="77777777" w:rsidR="00D73DB4" w:rsidRPr="00770FE7" w:rsidRDefault="00EA5B1B">
          <w:pPr>
            <w:pStyle w:val="TDC1"/>
            <w:tabs>
              <w:tab w:val="right" w:leader="dot" w:pos="8828"/>
            </w:tabs>
            <w:rPr>
              <w:rFonts w:ascii="Arial" w:eastAsiaTheme="minorEastAsia" w:hAnsi="Arial" w:cs="Arial"/>
              <w:noProof/>
              <w:lang w:val="es-PY" w:eastAsia="es-PY"/>
            </w:rPr>
          </w:pPr>
          <w:hyperlink w:anchor="_Toc479341496" w:history="1">
            <w:r w:rsidR="00D73DB4" w:rsidRPr="00FA2A6A">
              <w:rPr>
                <w:rStyle w:val="Hipervnculo"/>
                <w:rFonts w:ascii="Arial" w:hAnsi="Arial" w:cs="Arial"/>
                <w:iCs/>
                <w:noProof/>
              </w:rPr>
              <w:t>33. FORMA DE OPERACIÓN</w:t>
            </w:r>
            <w:r w:rsidR="00D73DB4" w:rsidRPr="00FA2A6A">
              <w:rPr>
                <w:rFonts w:ascii="Arial" w:hAnsi="Arial" w:cs="Arial"/>
                <w:noProof/>
                <w:webHidden/>
              </w:rPr>
              <w:tab/>
            </w:r>
            <w:r w:rsidR="00D73DB4" w:rsidRPr="00770FE7">
              <w:rPr>
                <w:rFonts w:ascii="Arial" w:hAnsi="Arial" w:cs="Arial"/>
                <w:noProof/>
                <w:webHidden/>
              </w:rPr>
              <w:fldChar w:fldCharType="begin"/>
            </w:r>
            <w:r w:rsidR="00D73DB4" w:rsidRPr="00FA2A6A">
              <w:rPr>
                <w:rFonts w:ascii="Arial" w:hAnsi="Arial" w:cs="Arial"/>
                <w:noProof/>
                <w:webHidden/>
              </w:rPr>
              <w:instrText xml:space="preserve"> PAGEREF _Toc479341496 \h </w:instrText>
            </w:r>
            <w:r w:rsidR="00D73DB4" w:rsidRPr="00770FE7">
              <w:rPr>
                <w:rFonts w:ascii="Arial" w:hAnsi="Arial" w:cs="Arial"/>
                <w:noProof/>
                <w:webHidden/>
              </w:rPr>
            </w:r>
            <w:r w:rsidR="00D73DB4" w:rsidRPr="00770FE7">
              <w:rPr>
                <w:rFonts w:ascii="Arial" w:hAnsi="Arial" w:cs="Arial"/>
                <w:noProof/>
                <w:webHidden/>
              </w:rPr>
              <w:fldChar w:fldCharType="separate"/>
            </w:r>
            <w:r w:rsidR="00993779" w:rsidRPr="00FA2A6A">
              <w:rPr>
                <w:rFonts w:ascii="Arial" w:hAnsi="Arial" w:cs="Arial"/>
                <w:noProof/>
                <w:webHidden/>
              </w:rPr>
              <w:t>17</w:t>
            </w:r>
            <w:r w:rsidR="00D73DB4" w:rsidRPr="00770FE7">
              <w:rPr>
                <w:rFonts w:ascii="Arial" w:hAnsi="Arial" w:cs="Arial"/>
                <w:noProof/>
                <w:webHidden/>
              </w:rPr>
              <w:fldChar w:fldCharType="end"/>
            </w:r>
          </w:hyperlink>
        </w:p>
        <w:p w14:paraId="394F8E44" w14:textId="77777777" w:rsidR="007C6A1F" w:rsidRPr="00770FE7" w:rsidRDefault="007C6A1F" w:rsidP="007C6A1F">
          <w:pPr>
            <w:widowControl/>
            <w:adjustRightInd/>
            <w:spacing w:after="160" w:line="360" w:lineRule="auto"/>
            <w:jc w:val="left"/>
            <w:rPr>
              <w:rFonts w:ascii="Arial" w:eastAsiaTheme="minorHAnsi" w:hAnsi="Arial" w:cs="Arial"/>
              <w:b/>
              <w:bCs/>
              <w:lang w:val="es-ES"/>
            </w:rPr>
          </w:pPr>
          <w:r w:rsidRPr="00770FE7">
            <w:rPr>
              <w:rFonts w:ascii="Arial" w:eastAsiaTheme="minorHAnsi" w:hAnsi="Arial" w:cs="Arial"/>
              <w:bCs/>
              <w:lang w:val="es-ES"/>
            </w:rPr>
            <w:fldChar w:fldCharType="end"/>
          </w:r>
        </w:p>
      </w:sdtContent>
    </w:sdt>
    <w:p w14:paraId="3C119B73" w14:textId="77777777" w:rsidR="007E7AE2" w:rsidRPr="00770FE7" w:rsidRDefault="007E7AE2" w:rsidP="006B0069">
      <w:pPr>
        <w:spacing w:line="276" w:lineRule="auto"/>
        <w:rPr>
          <w:rFonts w:ascii="Arial" w:hAnsi="Arial" w:cs="Arial"/>
          <w:lang w:val="es-ES"/>
        </w:rPr>
      </w:pPr>
    </w:p>
    <w:p w14:paraId="0A854EF7" w14:textId="77777777" w:rsidR="007C6A1F" w:rsidRPr="00770FE7" w:rsidRDefault="007C6A1F" w:rsidP="006B0069">
      <w:pPr>
        <w:spacing w:line="276" w:lineRule="auto"/>
        <w:rPr>
          <w:rFonts w:ascii="Arial" w:hAnsi="Arial" w:cs="Arial"/>
          <w:lang w:val="es-ES"/>
        </w:rPr>
      </w:pPr>
    </w:p>
    <w:p w14:paraId="37331872" w14:textId="77777777" w:rsidR="007C6A1F" w:rsidRPr="00770FE7" w:rsidRDefault="007C6A1F" w:rsidP="006B0069">
      <w:pPr>
        <w:spacing w:line="276" w:lineRule="auto"/>
        <w:rPr>
          <w:rFonts w:ascii="Arial" w:hAnsi="Arial" w:cs="Arial"/>
          <w:lang w:val="es-ES"/>
        </w:rPr>
      </w:pPr>
    </w:p>
    <w:p w14:paraId="3E3DA887" w14:textId="77777777" w:rsidR="00CB428E" w:rsidRPr="00770FE7" w:rsidRDefault="00CB428E" w:rsidP="006B0069">
      <w:pPr>
        <w:spacing w:line="276" w:lineRule="auto"/>
        <w:rPr>
          <w:rFonts w:ascii="Arial" w:hAnsi="Arial" w:cs="Arial"/>
          <w:lang w:val="es-ES"/>
        </w:rPr>
      </w:pPr>
    </w:p>
    <w:p w14:paraId="5E771816" w14:textId="77777777" w:rsidR="00CB428E" w:rsidRPr="00770FE7" w:rsidRDefault="00CB428E" w:rsidP="006B0069">
      <w:pPr>
        <w:spacing w:line="276" w:lineRule="auto"/>
        <w:rPr>
          <w:rFonts w:ascii="Arial" w:hAnsi="Arial" w:cs="Arial"/>
          <w:lang w:val="es-ES"/>
        </w:rPr>
      </w:pPr>
    </w:p>
    <w:p w14:paraId="19E3E40E" w14:textId="77777777" w:rsidR="00CB428E" w:rsidRPr="00770FE7" w:rsidRDefault="00CB428E" w:rsidP="006B0069">
      <w:pPr>
        <w:spacing w:line="276" w:lineRule="auto"/>
        <w:rPr>
          <w:rFonts w:ascii="Arial" w:hAnsi="Arial" w:cs="Arial"/>
          <w:lang w:val="es-ES"/>
        </w:rPr>
      </w:pPr>
    </w:p>
    <w:p w14:paraId="56B09B51" w14:textId="77777777" w:rsidR="00CB428E" w:rsidRPr="00770FE7" w:rsidRDefault="00CB428E" w:rsidP="006B0069">
      <w:pPr>
        <w:spacing w:line="276" w:lineRule="auto"/>
        <w:rPr>
          <w:rFonts w:ascii="Arial" w:hAnsi="Arial" w:cs="Arial"/>
          <w:lang w:val="es-ES"/>
        </w:rPr>
      </w:pPr>
    </w:p>
    <w:p w14:paraId="50434F09" w14:textId="77777777" w:rsidR="00CB428E" w:rsidRPr="00770FE7" w:rsidRDefault="00CB428E" w:rsidP="006B0069">
      <w:pPr>
        <w:spacing w:line="276" w:lineRule="auto"/>
        <w:rPr>
          <w:rFonts w:ascii="Arial" w:hAnsi="Arial" w:cs="Arial"/>
          <w:lang w:val="es-ES"/>
        </w:rPr>
      </w:pPr>
    </w:p>
    <w:p w14:paraId="413BF997" w14:textId="77777777" w:rsidR="00CB428E" w:rsidRPr="00770FE7" w:rsidRDefault="00CB428E" w:rsidP="006B0069">
      <w:pPr>
        <w:spacing w:line="276" w:lineRule="auto"/>
        <w:rPr>
          <w:rFonts w:ascii="Arial" w:hAnsi="Arial" w:cs="Arial"/>
          <w:lang w:val="es-ES"/>
        </w:rPr>
      </w:pPr>
    </w:p>
    <w:p w14:paraId="34E2F038" w14:textId="77777777" w:rsidR="00CB428E" w:rsidRPr="00770FE7" w:rsidRDefault="00CB428E" w:rsidP="006B0069">
      <w:pPr>
        <w:spacing w:line="276" w:lineRule="auto"/>
        <w:rPr>
          <w:rFonts w:ascii="Arial" w:hAnsi="Arial" w:cs="Arial"/>
          <w:lang w:val="es-ES"/>
        </w:rPr>
      </w:pPr>
    </w:p>
    <w:p w14:paraId="0126706F" w14:textId="77777777" w:rsidR="00CB428E" w:rsidRPr="00770FE7" w:rsidRDefault="00CB428E" w:rsidP="006B0069">
      <w:pPr>
        <w:spacing w:line="276" w:lineRule="auto"/>
        <w:rPr>
          <w:rFonts w:ascii="Arial" w:hAnsi="Arial" w:cs="Arial"/>
          <w:lang w:val="es-ES"/>
        </w:rPr>
      </w:pPr>
    </w:p>
    <w:p w14:paraId="3AB40EDE" w14:textId="77777777" w:rsidR="00CB428E" w:rsidRPr="00770FE7" w:rsidRDefault="00CB428E" w:rsidP="006B0069">
      <w:pPr>
        <w:spacing w:line="276" w:lineRule="auto"/>
        <w:rPr>
          <w:rFonts w:ascii="Arial" w:hAnsi="Arial" w:cs="Arial"/>
          <w:lang w:val="es-ES"/>
        </w:rPr>
      </w:pPr>
    </w:p>
    <w:p w14:paraId="28AB2B80" w14:textId="77777777" w:rsidR="00CB428E" w:rsidRPr="00770FE7" w:rsidRDefault="00CB428E" w:rsidP="006B0069">
      <w:pPr>
        <w:spacing w:line="276" w:lineRule="auto"/>
        <w:rPr>
          <w:rFonts w:ascii="Arial" w:hAnsi="Arial" w:cs="Arial"/>
          <w:lang w:val="es-ES"/>
        </w:rPr>
      </w:pPr>
    </w:p>
    <w:p w14:paraId="49B08C11" w14:textId="77777777" w:rsidR="00CB428E" w:rsidRPr="00770FE7" w:rsidRDefault="00CB428E" w:rsidP="006B0069">
      <w:pPr>
        <w:spacing w:line="276" w:lineRule="auto"/>
        <w:rPr>
          <w:rFonts w:ascii="Arial" w:hAnsi="Arial" w:cs="Arial"/>
          <w:lang w:val="es-ES"/>
        </w:rPr>
      </w:pPr>
    </w:p>
    <w:p w14:paraId="14FA355B" w14:textId="77777777" w:rsidR="00CB428E" w:rsidRPr="00770FE7" w:rsidRDefault="00CB428E" w:rsidP="006B0069">
      <w:pPr>
        <w:spacing w:line="276" w:lineRule="auto"/>
        <w:rPr>
          <w:rFonts w:ascii="Arial" w:hAnsi="Arial" w:cs="Arial"/>
          <w:lang w:val="es-ES"/>
        </w:rPr>
      </w:pPr>
    </w:p>
    <w:p w14:paraId="5DDD9AFB" w14:textId="77777777" w:rsidR="00CB428E" w:rsidRPr="00770FE7" w:rsidRDefault="00CB428E" w:rsidP="006B0069">
      <w:pPr>
        <w:spacing w:line="276" w:lineRule="auto"/>
        <w:rPr>
          <w:rFonts w:ascii="Arial" w:hAnsi="Arial" w:cs="Arial"/>
          <w:lang w:val="es-ES"/>
        </w:rPr>
      </w:pPr>
    </w:p>
    <w:p w14:paraId="198F6E7F" w14:textId="77777777" w:rsidR="00CB428E" w:rsidRPr="00770FE7" w:rsidRDefault="00CB428E" w:rsidP="006B0069">
      <w:pPr>
        <w:spacing w:line="276" w:lineRule="auto"/>
        <w:rPr>
          <w:rFonts w:ascii="Arial" w:hAnsi="Arial" w:cs="Arial"/>
          <w:lang w:val="es-ES"/>
        </w:rPr>
      </w:pPr>
    </w:p>
    <w:p w14:paraId="2E8EB36A" w14:textId="77777777" w:rsidR="00CB428E" w:rsidRPr="00770FE7" w:rsidRDefault="00CB428E" w:rsidP="006B0069">
      <w:pPr>
        <w:spacing w:line="276" w:lineRule="auto"/>
        <w:rPr>
          <w:rFonts w:ascii="Arial" w:hAnsi="Arial" w:cs="Arial"/>
          <w:lang w:val="es-ES"/>
        </w:rPr>
      </w:pPr>
    </w:p>
    <w:p w14:paraId="3385A29B" w14:textId="77777777" w:rsidR="00CB428E" w:rsidRPr="00770FE7" w:rsidRDefault="00CB428E" w:rsidP="006B0069">
      <w:pPr>
        <w:spacing w:line="276" w:lineRule="auto"/>
        <w:rPr>
          <w:rFonts w:ascii="Arial" w:hAnsi="Arial" w:cs="Arial"/>
          <w:lang w:val="es-ES"/>
        </w:rPr>
      </w:pPr>
    </w:p>
    <w:p w14:paraId="28BBD785" w14:textId="77777777" w:rsidR="00CB428E" w:rsidRPr="00770FE7" w:rsidRDefault="00CB428E" w:rsidP="006B0069">
      <w:pPr>
        <w:spacing w:line="276" w:lineRule="auto"/>
        <w:rPr>
          <w:rFonts w:ascii="Arial" w:hAnsi="Arial" w:cs="Arial"/>
          <w:lang w:val="es-ES"/>
        </w:rPr>
      </w:pPr>
    </w:p>
    <w:p w14:paraId="4947E088" w14:textId="77777777" w:rsidR="00CB428E" w:rsidRPr="00770FE7" w:rsidRDefault="00CB428E" w:rsidP="006B0069">
      <w:pPr>
        <w:spacing w:line="276" w:lineRule="auto"/>
        <w:rPr>
          <w:rFonts w:ascii="Arial" w:hAnsi="Arial" w:cs="Arial"/>
          <w:lang w:val="es-ES"/>
        </w:rPr>
      </w:pPr>
    </w:p>
    <w:p w14:paraId="657DABBA" w14:textId="77777777" w:rsidR="00CB428E" w:rsidRPr="00770FE7" w:rsidRDefault="00CB428E" w:rsidP="006B0069">
      <w:pPr>
        <w:spacing w:line="276" w:lineRule="auto"/>
        <w:rPr>
          <w:rFonts w:ascii="Arial" w:hAnsi="Arial" w:cs="Arial"/>
          <w:lang w:val="es-ES"/>
        </w:rPr>
      </w:pPr>
    </w:p>
    <w:p w14:paraId="2131F51C" w14:textId="77777777" w:rsidR="00CB428E" w:rsidRPr="00770FE7" w:rsidRDefault="00CB428E" w:rsidP="006B0069">
      <w:pPr>
        <w:spacing w:line="276" w:lineRule="auto"/>
        <w:rPr>
          <w:rFonts w:ascii="Arial" w:hAnsi="Arial" w:cs="Arial"/>
          <w:lang w:val="es-ES"/>
        </w:rPr>
      </w:pPr>
    </w:p>
    <w:p w14:paraId="1494F44A" w14:textId="77777777" w:rsidR="00CB428E" w:rsidRPr="00770FE7" w:rsidRDefault="00CB428E" w:rsidP="006B0069">
      <w:pPr>
        <w:spacing w:line="276" w:lineRule="auto"/>
        <w:rPr>
          <w:rFonts w:ascii="Arial" w:hAnsi="Arial" w:cs="Arial"/>
          <w:lang w:val="es-ES"/>
        </w:rPr>
      </w:pPr>
    </w:p>
    <w:p w14:paraId="316C6871" w14:textId="77777777" w:rsidR="00CB428E" w:rsidRPr="00770FE7" w:rsidRDefault="00CB428E" w:rsidP="006B0069">
      <w:pPr>
        <w:spacing w:line="276" w:lineRule="auto"/>
        <w:rPr>
          <w:rFonts w:ascii="Arial" w:hAnsi="Arial" w:cs="Arial"/>
          <w:lang w:val="es-ES"/>
        </w:rPr>
      </w:pPr>
    </w:p>
    <w:p w14:paraId="26EF7B50" w14:textId="77777777" w:rsidR="00CB428E" w:rsidRPr="00770FE7" w:rsidRDefault="00CB428E" w:rsidP="006B0069">
      <w:pPr>
        <w:spacing w:line="276" w:lineRule="auto"/>
        <w:rPr>
          <w:rFonts w:ascii="Arial" w:hAnsi="Arial" w:cs="Arial"/>
          <w:lang w:val="es-ES"/>
        </w:rPr>
      </w:pPr>
    </w:p>
    <w:p w14:paraId="4C5A71BF" w14:textId="77777777" w:rsidR="00CB428E" w:rsidRPr="00770FE7" w:rsidRDefault="00CB428E" w:rsidP="006B0069">
      <w:pPr>
        <w:spacing w:line="276" w:lineRule="auto"/>
        <w:rPr>
          <w:rFonts w:ascii="Arial" w:hAnsi="Arial" w:cs="Arial"/>
          <w:lang w:val="es-ES"/>
        </w:rPr>
      </w:pPr>
    </w:p>
    <w:p w14:paraId="44CA8361" w14:textId="77777777" w:rsidR="00CB428E" w:rsidRPr="00770FE7" w:rsidRDefault="00CB428E" w:rsidP="006B0069">
      <w:pPr>
        <w:spacing w:line="276" w:lineRule="auto"/>
        <w:rPr>
          <w:rFonts w:ascii="Arial" w:hAnsi="Arial" w:cs="Arial"/>
          <w:lang w:val="es-ES"/>
        </w:rPr>
      </w:pPr>
    </w:p>
    <w:p w14:paraId="281EF5A9" w14:textId="77777777" w:rsidR="00CB428E" w:rsidRPr="00770FE7" w:rsidRDefault="00CB428E" w:rsidP="006B0069">
      <w:pPr>
        <w:spacing w:line="276" w:lineRule="auto"/>
        <w:rPr>
          <w:rFonts w:ascii="Arial" w:hAnsi="Arial" w:cs="Arial"/>
          <w:lang w:val="es-ES"/>
        </w:rPr>
      </w:pPr>
    </w:p>
    <w:p w14:paraId="1E0D4208" w14:textId="1308256C" w:rsidR="007E7AE2" w:rsidRPr="00770FE7" w:rsidRDefault="007C6A1F" w:rsidP="007C6A1F">
      <w:pPr>
        <w:pStyle w:val="Ttulo1"/>
        <w:rPr>
          <w:rStyle w:val="nfasis"/>
          <w:rFonts w:ascii="Arial" w:hAnsi="Arial" w:cs="Arial"/>
          <w:b/>
          <w:i w:val="0"/>
          <w:color w:val="auto"/>
          <w:sz w:val="24"/>
          <w:szCs w:val="24"/>
        </w:rPr>
      </w:pPr>
      <w:bookmarkStart w:id="1" w:name="_Toc479341464"/>
      <w:r w:rsidRPr="00770FE7">
        <w:rPr>
          <w:rStyle w:val="nfasis"/>
          <w:rFonts w:ascii="Arial" w:hAnsi="Arial" w:cs="Arial"/>
          <w:b/>
          <w:i w:val="0"/>
          <w:color w:val="auto"/>
          <w:sz w:val="24"/>
          <w:szCs w:val="24"/>
        </w:rPr>
        <w:lastRenderedPageBreak/>
        <w:t>1. DEFINICIONES</w:t>
      </w:r>
      <w:bookmarkEnd w:id="1"/>
    </w:p>
    <w:p w14:paraId="7DAAE240" w14:textId="77777777" w:rsidR="007E7AE2" w:rsidRPr="00770FE7" w:rsidRDefault="007E7AE2" w:rsidP="006B0069">
      <w:pPr>
        <w:pStyle w:val="Prrafodelista"/>
        <w:spacing w:line="276" w:lineRule="auto"/>
        <w:rPr>
          <w:rStyle w:val="nfasis"/>
          <w:rFonts w:ascii="Arial" w:hAnsi="Arial" w:cs="Arial"/>
        </w:rPr>
      </w:pPr>
    </w:p>
    <w:p w14:paraId="1FB6BE0B" w14:textId="77777777" w:rsidR="007E7AE2" w:rsidRPr="00770FE7" w:rsidRDefault="007E7AE2" w:rsidP="006B0069">
      <w:pPr>
        <w:suppressAutoHyphens/>
        <w:spacing w:after="200" w:line="276" w:lineRule="auto"/>
        <w:rPr>
          <w:rFonts w:ascii="Arial" w:hAnsi="Arial" w:cs="Arial"/>
          <w:lang w:val="es-ES"/>
        </w:rPr>
      </w:pPr>
      <w:r w:rsidRPr="00770FE7">
        <w:rPr>
          <w:rFonts w:ascii="Arial" w:hAnsi="Arial" w:cs="Arial"/>
          <w:lang w:val="es-ES"/>
        </w:rPr>
        <w:t>1.1.</w:t>
      </w:r>
      <w:r w:rsidRPr="00770FE7">
        <w:rPr>
          <w:rFonts w:ascii="Arial" w:hAnsi="Arial" w:cs="Arial"/>
          <w:lang w:val="es-ES"/>
        </w:rPr>
        <w:tab/>
        <w:t>Las siguientes palabras y expresiones tendrán los significados que aquí se les asigna:</w:t>
      </w:r>
    </w:p>
    <w:p w14:paraId="40A56B29" w14:textId="77777777" w:rsidR="007E7AE2" w:rsidRPr="00770FE7" w:rsidRDefault="007E7AE2" w:rsidP="00B928D5">
      <w:pPr>
        <w:numPr>
          <w:ilvl w:val="0"/>
          <w:numId w:val="2"/>
        </w:numPr>
        <w:suppressAutoHyphens/>
        <w:spacing w:line="276" w:lineRule="auto"/>
        <w:ind w:left="0" w:firstLine="0"/>
        <w:rPr>
          <w:rFonts w:ascii="Arial" w:hAnsi="Arial" w:cs="Arial"/>
          <w:lang w:val="es-ES"/>
        </w:rPr>
      </w:pPr>
      <w:r w:rsidRPr="00770FE7">
        <w:rPr>
          <w:rFonts w:ascii="Arial" w:hAnsi="Arial" w:cs="Arial"/>
          <w:lang w:val="es-ES"/>
        </w:rPr>
        <w:t>“Contrato”: el formulario de contrato celebrado entre la Convocante y el proveedor, junto con los documentos del contrato allí referidos, incluyendo todos los anexos y apéndices, y todos los documentos incorporados allí de referencia.</w:t>
      </w:r>
    </w:p>
    <w:p w14:paraId="250CE275" w14:textId="77777777" w:rsidR="007E7AE2" w:rsidRPr="00770FE7" w:rsidRDefault="007E7AE2" w:rsidP="00B928D5">
      <w:pPr>
        <w:numPr>
          <w:ilvl w:val="0"/>
          <w:numId w:val="2"/>
        </w:numPr>
        <w:suppressAutoHyphens/>
        <w:spacing w:line="276" w:lineRule="auto"/>
        <w:ind w:left="0" w:firstLine="0"/>
        <w:rPr>
          <w:rFonts w:ascii="Arial" w:hAnsi="Arial" w:cs="Arial"/>
          <w:lang w:val="es-ES"/>
        </w:rPr>
      </w:pPr>
      <w:r w:rsidRPr="00770FE7">
        <w:rPr>
          <w:rFonts w:ascii="Arial" w:hAnsi="Arial" w:cs="Arial"/>
          <w:lang w:val="es-ES"/>
        </w:rPr>
        <w:t>“Día” es día calendario.</w:t>
      </w:r>
    </w:p>
    <w:p w14:paraId="7A585ED1" w14:textId="77777777" w:rsidR="007E7AE2" w:rsidRPr="00770FE7" w:rsidRDefault="007E7AE2" w:rsidP="00B928D5">
      <w:pPr>
        <w:numPr>
          <w:ilvl w:val="0"/>
          <w:numId w:val="2"/>
        </w:numPr>
        <w:suppressAutoHyphens/>
        <w:spacing w:line="276" w:lineRule="auto"/>
        <w:ind w:left="0" w:firstLine="0"/>
        <w:rPr>
          <w:rFonts w:ascii="Arial" w:hAnsi="Arial" w:cs="Arial"/>
          <w:lang w:val="es-ES"/>
        </w:rPr>
      </w:pPr>
      <w:r w:rsidRPr="00770FE7">
        <w:rPr>
          <w:rFonts w:ascii="Arial" w:hAnsi="Arial" w:cs="Arial"/>
          <w:lang w:val="es-ES"/>
        </w:rPr>
        <w:t xml:space="preserve">“Cumplimiento”: que el proveedor ha completado la prestación de los servicios de acuerdo a los términos y condiciones establecidos en el contrato. </w:t>
      </w:r>
    </w:p>
    <w:p w14:paraId="2B3A8099" w14:textId="77777777" w:rsidR="007E7AE2" w:rsidRPr="00770FE7" w:rsidRDefault="007E7AE2" w:rsidP="00B928D5">
      <w:pPr>
        <w:numPr>
          <w:ilvl w:val="0"/>
          <w:numId w:val="2"/>
        </w:numPr>
        <w:suppressAutoHyphens/>
        <w:spacing w:line="276" w:lineRule="auto"/>
        <w:ind w:left="0" w:firstLine="0"/>
        <w:rPr>
          <w:rFonts w:ascii="Arial" w:hAnsi="Arial" w:cs="Arial"/>
          <w:lang w:val="es-ES"/>
        </w:rPr>
      </w:pPr>
      <w:r w:rsidRPr="00770FE7">
        <w:rPr>
          <w:rFonts w:ascii="Arial" w:hAnsi="Arial" w:cs="Arial"/>
          <w:lang w:val="es-ES"/>
        </w:rPr>
        <w:t xml:space="preserve">“CGC” son las Condiciones Generales del Contrato. </w:t>
      </w:r>
    </w:p>
    <w:p w14:paraId="7E642D0B" w14:textId="77777777" w:rsidR="007E7AE2" w:rsidRPr="00770FE7" w:rsidRDefault="007E7AE2" w:rsidP="00B928D5">
      <w:pPr>
        <w:numPr>
          <w:ilvl w:val="0"/>
          <w:numId w:val="2"/>
        </w:numPr>
        <w:suppressAutoHyphens/>
        <w:spacing w:line="276" w:lineRule="auto"/>
        <w:ind w:left="0" w:firstLine="0"/>
        <w:rPr>
          <w:rFonts w:ascii="Arial" w:hAnsi="Arial" w:cs="Arial"/>
          <w:lang w:val="es-ES"/>
        </w:rPr>
      </w:pPr>
      <w:r w:rsidRPr="00770FE7">
        <w:rPr>
          <w:rFonts w:ascii="Arial" w:hAnsi="Arial" w:cs="Arial"/>
          <w:lang w:val="es-ES"/>
        </w:rPr>
        <w:t xml:space="preserve">“CEC” significa las Condiciones Especiales del Contrato.  </w:t>
      </w:r>
    </w:p>
    <w:p w14:paraId="6420F96D" w14:textId="77777777" w:rsidR="007E7AE2" w:rsidRPr="00770FE7" w:rsidRDefault="007E7AE2" w:rsidP="00B928D5">
      <w:pPr>
        <w:numPr>
          <w:ilvl w:val="0"/>
          <w:numId w:val="2"/>
        </w:numPr>
        <w:suppressAutoHyphens/>
        <w:spacing w:line="276" w:lineRule="auto"/>
        <w:ind w:left="0" w:firstLine="0"/>
        <w:rPr>
          <w:rFonts w:ascii="Arial" w:hAnsi="Arial" w:cs="Arial"/>
          <w:lang w:val="es-ES"/>
        </w:rPr>
      </w:pPr>
      <w:r w:rsidRPr="00770FE7">
        <w:rPr>
          <w:rFonts w:ascii="Arial" w:hAnsi="Arial" w:cs="Arial"/>
          <w:lang w:val="es-ES"/>
        </w:rPr>
        <w:t>“Contratante” Es el organismo, entidad y municipalidad que como consecuencia de un procedimiento de adjudicación, suscribe el contrato.</w:t>
      </w:r>
    </w:p>
    <w:p w14:paraId="600DC34E" w14:textId="77777777" w:rsidR="007E7AE2" w:rsidRPr="00770FE7" w:rsidRDefault="007E7AE2" w:rsidP="00B928D5">
      <w:pPr>
        <w:numPr>
          <w:ilvl w:val="0"/>
          <w:numId w:val="2"/>
        </w:numPr>
        <w:suppressAutoHyphens/>
        <w:spacing w:line="276" w:lineRule="auto"/>
        <w:ind w:left="0" w:firstLine="0"/>
        <w:rPr>
          <w:rFonts w:ascii="Arial" w:hAnsi="Arial" w:cs="Arial"/>
          <w:lang w:val="es-ES"/>
        </w:rPr>
      </w:pPr>
      <w:r w:rsidRPr="00770FE7">
        <w:rPr>
          <w:rFonts w:ascii="Arial" w:hAnsi="Arial" w:cs="Arial"/>
          <w:lang w:val="es-ES"/>
        </w:rPr>
        <w:t xml:space="preserve">“Precio del Contrato”: el precio pagadero al proveedor según se especifica en el formulario del contrato, sujeto a condiciones y ajustes allí estipulados o deducciones propuestas, según corresponda en virtud del contrato. </w:t>
      </w:r>
    </w:p>
    <w:p w14:paraId="0B0A7915" w14:textId="77777777" w:rsidR="007E7AE2" w:rsidRPr="00770FE7" w:rsidRDefault="007E7AE2" w:rsidP="00B928D5">
      <w:pPr>
        <w:numPr>
          <w:ilvl w:val="0"/>
          <w:numId w:val="2"/>
        </w:numPr>
        <w:suppressAutoHyphens/>
        <w:spacing w:line="276" w:lineRule="auto"/>
        <w:ind w:left="0" w:firstLine="0"/>
        <w:rPr>
          <w:rFonts w:ascii="Arial" w:hAnsi="Arial" w:cs="Arial"/>
          <w:lang w:val="es-ES"/>
        </w:rPr>
      </w:pPr>
      <w:r w:rsidRPr="00770FE7">
        <w:rPr>
          <w:rFonts w:ascii="Arial" w:hAnsi="Arial" w:cs="Arial"/>
          <w:lang w:val="es-ES"/>
        </w:rPr>
        <w:t>“Proveedor o contratista”  Es la persona física o jurídica que suscribe el contrato</w:t>
      </w:r>
      <w:r w:rsidRPr="00770FE7">
        <w:rPr>
          <w:rFonts w:ascii="Arial" w:hAnsi="Arial" w:cs="Arial"/>
          <w:lang w:val="es-ES" w:eastAsia="es-PY"/>
        </w:rPr>
        <w:t xml:space="preserve"> para ejecutarlo.</w:t>
      </w:r>
    </w:p>
    <w:p w14:paraId="2BD3C3C4" w14:textId="77777777" w:rsidR="007E7AE2" w:rsidRPr="00770FE7" w:rsidRDefault="007E7AE2" w:rsidP="00B928D5">
      <w:pPr>
        <w:numPr>
          <w:ilvl w:val="0"/>
          <w:numId w:val="2"/>
        </w:numPr>
        <w:suppressAutoHyphens/>
        <w:spacing w:line="276" w:lineRule="auto"/>
        <w:ind w:left="0" w:firstLine="0"/>
        <w:rPr>
          <w:rFonts w:ascii="Arial" w:hAnsi="Arial" w:cs="Arial"/>
          <w:lang w:val="es-ES"/>
        </w:rPr>
      </w:pPr>
      <w:r w:rsidRPr="00770FE7">
        <w:rPr>
          <w:rFonts w:ascii="Arial" w:hAnsi="Arial" w:cs="Arial"/>
          <w:lang w:val="es-ES"/>
        </w:rPr>
        <w:t xml:space="preserve"> </w:t>
      </w:r>
      <w:r w:rsidRPr="00770FE7">
        <w:rPr>
          <w:rFonts w:ascii="Arial" w:hAnsi="Arial" w:cs="Arial"/>
          <w:lang w:val="es-ES" w:eastAsia="es-PY"/>
        </w:rPr>
        <w:t>“Servicios Adicionales”: son los servicios complementarios con costo para la Convocante. Entiéndase que la Convocante NO está obligada a utilizar estos servicios.</w:t>
      </w:r>
    </w:p>
    <w:p w14:paraId="797B3A29" w14:textId="77777777" w:rsidR="007E7AE2" w:rsidRPr="00770FE7" w:rsidRDefault="007E7AE2" w:rsidP="007C6A1F">
      <w:pPr>
        <w:pStyle w:val="Ttulo1"/>
        <w:rPr>
          <w:rStyle w:val="nfasis"/>
          <w:rFonts w:ascii="Arial" w:hAnsi="Arial" w:cs="Arial"/>
          <w:b/>
          <w:i w:val="0"/>
          <w:color w:val="auto"/>
          <w:sz w:val="24"/>
          <w:szCs w:val="24"/>
        </w:rPr>
      </w:pPr>
      <w:bookmarkStart w:id="2" w:name="_Toc106188562"/>
      <w:bookmarkStart w:id="3" w:name="_Toc288460764"/>
      <w:bookmarkStart w:id="4" w:name="_Toc479341465"/>
      <w:r w:rsidRPr="00770FE7">
        <w:rPr>
          <w:rStyle w:val="nfasis"/>
          <w:rFonts w:ascii="Arial" w:hAnsi="Arial" w:cs="Arial"/>
          <w:b/>
          <w:i w:val="0"/>
          <w:color w:val="auto"/>
          <w:sz w:val="24"/>
          <w:szCs w:val="24"/>
        </w:rPr>
        <w:t>2. DOCUMENTOS DEL CONTRATO</w:t>
      </w:r>
      <w:bookmarkEnd w:id="2"/>
      <w:bookmarkEnd w:id="3"/>
      <w:bookmarkEnd w:id="4"/>
    </w:p>
    <w:p w14:paraId="07731E39" w14:textId="77777777" w:rsidR="007E7AE2" w:rsidRPr="00770FE7" w:rsidRDefault="007E7AE2" w:rsidP="006B0069">
      <w:pPr>
        <w:spacing w:line="276" w:lineRule="auto"/>
        <w:rPr>
          <w:rFonts w:ascii="Arial" w:hAnsi="Arial" w:cs="Arial"/>
          <w:lang w:val="es-ES"/>
        </w:rPr>
      </w:pPr>
      <w:r w:rsidRPr="00770FE7">
        <w:rPr>
          <w:rFonts w:ascii="Arial" w:hAnsi="Arial" w:cs="Arial"/>
          <w:lang w:val="es-ES"/>
        </w:rPr>
        <w:t>Sujetos al orden de precedencia establecido en el Contrato, se entiende que todos los documentos que forman parte integral del mismo (y todos sus componentes allí incluidos) son correlativos, complementarios y recíprocamente aclaratorios.  El Contrato deberá leerse de manera integral.</w:t>
      </w:r>
    </w:p>
    <w:p w14:paraId="5450D0AC" w14:textId="77777777" w:rsidR="007E7AE2" w:rsidRPr="00770FE7" w:rsidRDefault="007C6A1F" w:rsidP="007C6A1F">
      <w:pPr>
        <w:pStyle w:val="Ttulo1"/>
        <w:rPr>
          <w:rStyle w:val="nfasis"/>
          <w:rFonts w:ascii="Arial" w:hAnsi="Arial" w:cs="Arial"/>
          <w:b/>
          <w:i w:val="0"/>
          <w:iCs w:val="0"/>
          <w:color w:val="auto"/>
          <w:sz w:val="24"/>
          <w:szCs w:val="24"/>
        </w:rPr>
      </w:pPr>
      <w:bookmarkStart w:id="5" w:name="_Toc288460765"/>
      <w:bookmarkStart w:id="6" w:name="_Toc479341466"/>
      <w:r w:rsidRPr="00770FE7">
        <w:rPr>
          <w:rStyle w:val="nfasis"/>
          <w:rFonts w:ascii="Arial" w:hAnsi="Arial" w:cs="Arial"/>
          <w:b/>
          <w:i w:val="0"/>
          <w:iCs w:val="0"/>
          <w:color w:val="auto"/>
          <w:sz w:val="24"/>
          <w:szCs w:val="24"/>
        </w:rPr>
        <w:t xml:space="preserve">3. </w:t>
      </w:r>
      <w:r w:rsidR="007E7AE2" w:rsidRPr="00770FE7">
        <w:rPr>
          <w:rFonts w:ascii="Arial" w:hAnsi="Arial" w:cs="Arial"/>
          <w:b/>
          <w:color w:val="auto"/>
          <w:sz w:val="24"/>
          <w:szCs w:val="24"/>
        </w:rPr>
        <w:t>FRAUDE Y CORRUPCIÓN</w:t>
      </w:r>
      <w:bookmarkEnd w:id="5"/>
      <w:bookmarkEnd w:id="6"/>
    </w:p>
    <w:tbl>
      <w:tblPr>
        <w:tblW w:w="9468" w:type="dxa"/>
        <w:tblLayout w:type="fixed"/>
        <w:tblLook w:val="0000" w:firstRow="0" w:lastRow="0" w:firstColumn="0" w:lastColumn="0" w:noHBand="0" w:noVBand="0"/>
      </w:tblPr>
      <w:tblGrid>
        <w:gridCol w:w="9468"/>
      </w:tblGrid>
      <w:tr w:rsidR="00791456" w:rsidRPr="00FA2A6A" w14:paraId="1725ABDC" w14:textId="77777777" w:rsidTr="00791456">
        <w:trPr>
          <w:trHeight w:val="540"/>
        </w:trPr>
        <w:tc>
          <w:tcPr>
            <w:tcW w:w="9468" w:type="dxa"/>
          </w:tcPr>
          <w:p w14:paraId="3B623DA9" w14:textId="77777777" w:rsidR="00791456" w:rsidRPr="00770FE7" w:rsidRDefault="00791456" w:rsidP="006B0069">
            <w:pPr>
              <w:suppressAutoHyphens/>
              <w:spacing w:line="276" w:lineRule="auto"/>
              <w:ind w:left="483" w:hanging="483"/>
              <w:rPr>
                <w:rFonts w:ascii="Arial" w:hAnsi="Arial" w:cs="Arial"/>
                <w:lang w:val="es-ES"/>
              </w:rPr>
            </w:pPr>
            <w:r w:rsidRPr="00770FE7">
              <w:rPr>
                <w:rFonts w:ascii="Arial" w:hAnsi="Arial" w:cs="Arial"/>
                <w:lang w:val="es-ES"/>
              </w:rPr>
              <w:t>3.1</w:t>
            </w:r>
            <w:r w:rsidRPr="00770FE7">
              <w:rPr>
                <w:rFonts w:ascii="Arial" w:hAnsi="Arial" w:cs="Arial"/>
                <w:lang w:val="es-ES"/>
              </w:rPr>
              <w:tab/>
              <w:t>La Contratante exige que los Proveedores, observen los más altos niveles éticos, ya sea durante el proceso de licitación o de ejecución de un contrato. La Contratante actuará frente a cualquier hecho  o reclamación que se considere fraudulento o corrupto.</w:t>
            </w:r>
          </w:p>
          <w:p w14:paraId="42E45ACE" w14:textId="77777777" w:rsidR="00791456" w:rsidRPr="00770FE7" w:rsidRDefault="00791456" w:rsidP="006B0069">
            <w:pPr>
              <w:suppressAutoHyphens/>
              <w:spacing w:line="276" w:lineRule="auto"/>
              <w:ind w:left="483" w:hanging="483"/>
              <w:rPr>
                <w:rFonts w:ascii="Arial" w:hAnsi="Arial" w:cs="Arial"/>
              </w:rPr>
            </w:pPr>
            <w:r w:rsidRPr="00770FE7">
              <w:rPr>
                <w:rFonts w:ascii="Arial" w:hAnsi="Arial" w:cs="Arial"/>
                <w:lang w:val="es-ES"/>
              </w:rPr>
              <w:t xml:space="preserve">3.2 </w:t>
            </w:r>
            <w:r w:rsidRPr="00770FE7">
              <w:rPr>
                <w:rFonts w:ascii="Arial" w:hAnsi="Arial" w:cs="Arial"/>
              </w:rPr>
              <w:t>Si se comprueba que el Proveedor, sus representantes o empleados han incurrido en prácticas fraudulentas o corruptas, la Contratante deberá, sin perjuicio de otras medidas que pueda adoptar en virtud a la Ley N° 2.051/03 y al Contrato:</w:t>
            </w:r>
          </w:p>
          <w:p w14:paraId="4D7C6594" w14:textId="77777777" w:rsidR="00791456" w:rsidRPr="00770FE7" w:rsidRDefault="00791456" w:rsidP="006B0069">
            <w:pPr>
              <w:suppressAutoHyphens/>
              <w:spacing w:line="276" w:lineRule="auto"/>
              <w:rPr>
                <w:rFonts w:ascii="Arial" w:hAnsi="Arial" w:cs="Arial"/>
              </w:rPr>
            </w:pPr>
          </w:p>
          <w:p w14:paraId="3851C950" w14:textId="77777777" w:rsidR="00791456" w:rsidRPr="00770FE7" w:rsidRDefault="00791456" w:rsidP="006B0069">
            <w:pPr>
              <w:numPr>
                <w:ilvl w:val="0"/>
                <w:numId w:val="4"/>
              </w:numPr>
              <w:spacing w:line="276" w:lineRule="auto"/>
              <w:rPr>
                <w:rFonts w:ascii="Arial" w:hAnsi="Arial" w:cs="Arial"/>
              </w:rPr>
            </w:pPr>
            <w:r w:rsidRPr="00770FE7">
              <w:rPr>
                <w:rFonts w:ascii="Arial" w:hAnsi="Arial" w:cs="Arial"/>
              </w:rPr>
              <w:t xml:space="preserve">Remitir los antecedentes del Proveedor directamente involucrado en las prácticas fraudulentas o corruptivas, a la Dirección Nacional de Contrataciones Públicas, a los efectos de la aplicación de las sanciones previstas en el Título Séptimo de la Ley N° </w:t>
            </w:r>
            <w:r w:rsidRPr="00770FE7">
              <w:rPr>
                <w:rFonts w:ascii="Arial" w:hAnsi="Arial" w:cs="Arial"/>
              </w:rPr>
              <w:lastRenderedPageBreak/>
              <w:t>2.051/03.</w:t>
            </w:r>
          </w:p>
          <w:p w14:paraId="34A4E724" w14:textId="77777777" w:rsidR="00791456" w:rsidRPr="00770FE7" w:rsidRDefault="00791456" w:rsidP="006B0069">
            <w:pPr>
              <w:numPr>
                <w:ilvl w:val="0"/>
                <w:numId w:val="4"/>
              </w:numPr>
              <w:spacing w:line="276" w:lineRule="auto"/>
              <w:rPr>
                <w:rFonts w:ascii="Arial" w:hAnsi="Arial" w:cs="Arial"/>
                <w:lang w:val="es-ES"/>
              </w:rPr>
            </w:pPr>
            <w:r w:rsidRPr="00770FE7">
              <w:rPr>
                <w:rFonts w:ascii="Arial" w:hAnsi="Arial" w:cs="Arial"/>
              </w:rPr>
              <w:t>Presentar la denuncia  penal ante las instancias correspondientes si el hecho conocido se encontrare tipificado en la legislación penal.</w:t>
            </w:r>
          </w:p>
          <w:p w14:paraId="1339CBD9" w14:textId="77777777" w:rsidR="00791456" w:rsidRPr="00770FE7" w:rsidRDefault="00791456" w:rsidP="006B0069">
            <w:pPr>
              <w:suppressAutoHyphens/>
              <w:spacing w:after="200" w:line="276" w:lineRule="auto"/>
              <w:ind w:left="1224" w:hanging="612"/>
              <w:rPr>
                <w:rFonts w:ascii="Arial" w:hAnsi="Arial" w:cs="Arial"/>
                <w:lang w:val="es-ES"/>
              </w:rPr>
            </w:pPr>
            <w:r w:rsidRPr="00770FE7">
              <w:rPr>
                <w:rFonts w:ascii="Arial" w:hAnsi="Arial" w:cs="Arial"/>
                <w:lang w:val="es-ES"/>
              </w:rPr>
              <w:t xml:space="preserve">Fraude y corrupción comprenden actos como: </w:t>
            </w:r>
          </w:p>
          <w:p w14:paraId="2B4DFD87" w14:textId="77777777" w:rsidR="00791456" w:rsidRPr="00770FE7" w:rsidRDefault="00791456" w:rsidP="006B0069">
            <w:pPr>
              <w:tabs>
                <w:tab w:val="left" w:pos="3650"/>
              </w:tabs>
              <w:suppressAutoHyphens/>
              <w:spacing w:line="276" w:lineRule="auto"/>
              <w:ind w:left="1752" w:hanging="578"/>
              <w:rPr>
                <w:rFonts w:ascii="Arial" w:hAnsi="Arial" w:cs="Arial"/>
                <w:lang w:val="es-ES"/>
              </w:rPr>
            </w:pPr>
            <w:r w:rsidRPr="00770FE7">
              <w:rPr>
                <w:rFonts w:ascii="Arial" w:hAnsi="Arial" w:cs="Arial"/>
                <w:lang w:val="es-ES"/>
              </w:rPr>
              <w:t xml:space="preserve">(i) </w:t>
            </w:r>
            <w:r w:rsidRPr="00770FE7">
              <w:rPr>
                <w:rFonts w:ascii="Arial" w:hAnsi="Arial" w:cs="Arial"/>
                <w:lang w:val="es-ES"/>
              </w:rPr>
              <w:tab/>
              <w:t>ofrecer, dar, recibir o solicitar, directa o indirectamente, cualquier cosa de valor para influenciar las acciones de otra parte;</w:t>
            </w:r>
          </w:p>
          <w:p w14:paraId="6A03F8A3" w14:textId="77777777" w:rsidR="00791456" w:rsidRPr="00770FE7" w:rsidRDefault="00791456" w:rsidP="006B0069">
            <w:pPr>
              <w:tabs>
                <w:tab w:val="left" w:pos="3650"/>
              </w:tabs>
              <w:suppressAutoHyphens/>
              <w:spacing w:line="276" w:lineRule="auto"/>
              <w:ind w:left="1752" w:hanging="578"/>
              <w:rPr>
                <w:rFonts w:ascii="Arial" w:hAnsi="Arial" w:cs="Arial"/>
                <w:lang w:val="es-ES"/>
              </w:rPr>
            </w:pPr>
            <w:r w:rsidRPr="00770FE7">
              <w:rPr>
                <w:rFonts w:ascii="Arial" w:hAnsi="Arial" w:cs="Arial"/>
                <w:lang w:val="es-ES"/>
              </w:rPr>
              <w:t>(ii)</w:t>
            </w:r>
            <w:r w:rsidRPr="00770FE7">
              <w:rPr>
                <w:rFonts w:ascii="Arial" w:hAnsi="Arial" w:cs="Arial"/>
                <w:lang w:val="es-ES"/>
              </w:rPr>
              <w:tab/>
              <w:t>cualquier acto u omisión, incluyendo la tergiversación de hechos y circunstancias, que engañen, o intenten engañar, a alguna parte para obtener un beneficio financiero o de otra naturaleza o para evadir una obligación;</w:t>
            </w:r>
          </w:p>
          <w:p w14:paraId="356661D4" w14:textId="77777777" w:rsidR="00791456" w:rsidRPr="00770FE7" w:rsidRDefault="00791456" w:rsidP="006B0069">
            <w:pPr>
              <w:tabs>
                <w:tab w:val="left" w:pos="3650"/>
              </w:tabs>
              <w:suppressAutoHyphens/>
              <w:spacing w:line="276" w:lineRule="auto"/>
              <w:ind w:left="1752" w:hanging="578"/>
              <w:rPr>
                <w:rFonts w:ascii="Arial" w:hAnsi="Arial" w:cs="Arial"/>
                <w:lang w:val="es-ES"/>
              </w:rPr>
            </w:pPr>
            <w:r w:rsidRPr="00770FE7">
              <w:rPr>
                <w:rFonts w:ascii="Arial" w:hAnsi="Arial" w:cs="Arial"/>
                <w:lang w:val="es-ES"/>
              </w:rPr>
              <w:t>(iii)</w:t>
            </w:r>
            <w:r w:rsidRPr="00770FE7">
              <w:rPr>
                <w:rFonts w:ascii="Arial" w:hAnsi="Arial" w:cs="Arial"/>
                <w:lang w:val="es-ES"/>
              </w:rPr>
              <w:tab/>
              <w:t xml:space="preserve">perjudicar o causar daño, o amenazar con perjudicar o causar daño, directa o indirectamente, a cualquier parte o a sus bienes para influenciar las acciones de una parte; </w:t>
            </w:r>
          </w:p>
          <w:p w14:paraId="33C3C8F9" w14:textId="77777777" w:rsidR="00791456" w:rsidRPr="00770FE7" w:rsidRDefault="00791456" w:rsidP="006B0069">
            <w:pPr>
              <w:numPr>
                <w:ilvl w:val="1"/>
                <w:numId w:val="0"/>
              </w:numPr>
              <w:tabs>
                <w:tab w:val="num" w:pos="1758"/>
                <w:tab w:val="left" w:pos="3650"/>
              </w:tabs>
              <w:spacing w:line="276" w:lineRule="auto"/>
              <w:ind w:left="1752" w:hanging="561"/>
              <w:rPr>
                <w:rFonts w:ascii="Arial" w:hAnsi="Arial" w:cs="Arial"/>
                <w:lang w:val="es-ES"/>
              </w:rPr>
            </w:pPr>
            <w:r w:rsidRPr="00770FE7">
              <w:rPr>
                <w:rFonts w:ascii="Arial" w:hAnsi="Arial" w:cs="Arial"/>
                <w:lang w:val="es-ES"/>
              </w:rPr>
              <w:t>(iv)</w:t>
            </w:r>
            <w:r w:rsidRPr="00770FE7">
              <w:rPr>
                <w:rFonts w:ascii="Arial" w:hAnsi="Arial" w:cs="Arial"/>
                <w:color w:val="FF0000"/>
                <w:lang w:val="es-ES"/>
              </w:rPr>
              <w:t xml:space="preserve">    </w:t>
            </w:r>
            <w:r w:rsidRPr="00770FE7">
              <w:rPr>
                <w:rFonts w:ascii="Arial" w:hAnsi="Arial" w:cs="Arial"/>
                <w:lang w:val="es-ES"/>
              </w:rPr>
              <w:t>colusión o acuerdo entre dos o más partes realizado con la intención de alcanzar un propósito inapropiado, incluyendo influenciar en forma inapropiada las acciones de otra parte.</w:t>
            </w:r>
          </w:p>
          <w:p w14:paraId="7901D2D1" w14:textId="77777777" w:rsidR="00791456" w:rsidRPr="00770FE7" w:rsidRDefault="00791456" w:rsidP="006B0069">
            <w:pPr>
              <w:numPr>
                <w:ilvl w:val="1"/>
                <w:numId w:val="0"/>
              </w:numPr>
              <w:tabs>
                <w:tab w:val="num" w:pos="1800"/>
                <w:tab w:val="left" w:pos="3650"/>
              </w:tabs>
              <w:spacing w:line="276" w:lineRule="auto"/>
              <w:ind w:left="1752" w:hanging="561"/>
              <w:rPr>
                <w:rFonts w:ascii="Arial" w:hAnsi="Arial" w:cs="Arial"/>
                <w:lang w:val="es-ES"/>
              </w:rPr>
            </w:pPr>
            <w:r w:rsidRPr="00770FE7">
              <w:rPr>
                <w:rFonts w:ascii="Arial" w:hAnsi="Arial" w:cs="Arial"/>
                <w:lang w:val="es-ES"/>
              </w:rPr>
              <w:t>(v)   Cualquier otro acto considerado como tal en la legislación vigente</w:t>
            </w:r>
          </w:p>
          <w:p w14:paraId="56019E60" w14:textId="77777777" w:rsidR="00791456" w:rsidRPr="00770FE7" w:rsidRDefault="00791456" w:rsidP="006B0069">
            <w:pPr>
              <w:suppressAutoHyphens/>
              <w:spacing w:after="200" w:line="276" w:lineRule="auto"/>
              <w:ind w:left="432" w:hanging="36"/>
              <w:rPr>
                <w:rFonts w:ascii="Arial" w:hAnsi="Arial" w:cs="Arial"/>
              </w:rPr>
            </w:pPr>
            <w:r w:rsidRPr="00770FE7">
              <w:rPr>
                <w:rFonts w:ascii="Arial" w:hAnsi="Arial" w:cs="Arial"/>
                <w:lang w:val="es-ES"/>
              </w:rPr>
              <w:t>Los pagos estarán expresamente condicionados a que la participación de los Proveedores en el proceso de adquisiciones se haya llevado de acuerdo con la Legislación vigente aplicable en materia de fraude y corrupción</w:t>
            </w:r>
          </w:p>
        </w:tc>
      </w:tr>
      <w:tr w:rsidR="00791456" w:rsidRPr="00FA2A6A" w14:paraId="1831550E" w14:textId="77777777" w:rsidTr="00791456">
        <w:tc>
          <w:tcPr>
            <w:tcW w:w="9468" w:type="dxa"/>
          </w:tcPr>
          <w:p w14:paraId="1B3EC861" w14:textId="77777777" w:rsidR="00791456" w:rsidRPr="00770FE7" w:rsidRDefault="00791456" w:rsidP="006B0069">
            <w:pPr>
              <w:suppressAutoHyphens/>
              <w:spacing w:after="200" w:line="276" w:lineRule="auto"/>
              <w:ind w:left="612" w:hanging="576"/>
              <w:rPr>
                <w:rFonts w:ascii="Arial" w:hAnsi="Arial" w:cs="Arial"/>
                <w:lang w:val="es-ES"/>
              </w:rPr>
            </w:pPr>
            <w:r w:rsidRPr="00770FE7">
              <w:rPr>
                <w:rFonts w:ascii="Arial" w:hAnsi="Arial" w:cs="Arial"/>
                <w:lang w:val="es-ES"/>
              </w:rPr>
              <w:lastRenderedPageBreak/>
              <w:t>3.3    Los Proveedores declaran y garantizan:</w:t>
            </w:r>
          </w:p>
          <w:p w14:paraId="5299E038" w14:textId="77777777" w:rsidR="00791456" w:rsidRPr="00770FE7" w:rsidRDefault="00791456" w:rsidP="006B0069">
            <w:pPr>
              <w:numPr>
                <w:ilvl w:val="0"/>
                <w:numId w:val="3"/>
              </w:numPr>
              <w:tabs>
                <w:tab w:val="left" w:pos="1152"/>
              </w:tabs>
              <w:spacing w:line="276" w:lineRule="auto"/>
              <w:ind w:left="1152" w:hanging="180"/>
              <w:rPr>
                <w:rFonts w:ascii="Arial" w:hAnsi="Arial" w:cs="Arial"/>
                <w:lang w:val="es-ES"/>
              </w:rPr>
            </w:pPr>
            <w:r w:rsidRPr="00770FE7">
              <w:rPr>
                <w:rFonts w:ascii="Arial" w:hAnsi="Arial" w:cs="Arial"/>
                <w:lang w:val="es-ES"/>
              </w:rPr>
              <w:t>que</w:t>
            </w:r>
            <w:r w:rsidRPr="00770FE7">
              <w:rPr>
                <w:rFonts w:ascii="Arial" w:hAnsi="Arial" w:cs="Arial"/>
                <w:spacing w:val="31"/>
                <w:lang w:val="es-ES"/>
              </w:rPr>
              <w:t xml:space="preserve"> </w:t>
            </w:r>
            <w:r w:rsidRPr="00770FE7">
              <w:rPr>
                <w:rFonts w:ascii="Arial" w:hAnsi="Arial" w:cs="Arial"/>
                <w:lang w:val="es-ES"/>
              </w:rPr>
              <w:t>han</w:t>
            </w:r>
            <w:r w:rsidRPr="00770FE7">
              <w:rPr>
                <w:rFonts w:ascii="Arial" w:hAnsi="Arial" w:cs="Arial"/>
                <w:spacing w:val="31"/>
                <w:lang w:val="es-ES"/>
              </w:rPr>
              <w:t xml:space="preserve"> </w:t>
            </w:r>
            <w:r w:rsidRPr="00770FE7">
              <w:rPr>
                <w:rFonts w:ascii="Arial" w:hAnsi="Arial" w:cs="Arial"/>
                <w:lang w:val="es-ES"/>
              </w:rPr>
              <w:t>leído</w:t>
            </w:r>
            <w:r w:rsidRPr="00770FE7">
              <w:rPr>
                <w:rFonts w:ascii="Arial" w:hAnsi="Arial" w:cs="Arial"/>
                <w:spacing w:val="31"/>
                <w:lang w:val="es-ES"/>
              </w:rPr>
              <w:t xml:space="preserve"> </w:t>
            </w:r>
            <w:r w:rsidRPr="00770FE7">
              <w:rPr>
                <w:rFonts w:ascii="Arial" w:hAnsi="Arial" w:cs="Arial"/>
                <w:lang w:val="es-ES"/>
              </w:rPr>
              <w:t>y</w:t>
            </w:r>
            <w:r w:rsidRPr="00770FE7">
              <w:rPr>
                <w:rFonts w:ascii="Arial" w:hAnsi="Arial" w:cs="Arial"/>
                <w:spacing w:val="31"/>
                <w:lang w:val="es-ES"/>
              </w:rPr>
              <w:t xml:space="preserve"> </w:t>
            </w:r>
            <w:r w:rsidRPr="00770FE7">
              <w:rPr>
                <w:rFonts w:ascii="Arial" w:hAnsi="Arial" w:cs="Arial"/>
                <w:lang w:val="es-ES"/>
              </w:rPr>
              <w:t>entendido</w:t>
            </w:r>
            <w:r w:rsidRPr="00770FE7">
              <w:rPr>
                <w:rFonts w:ascii="Arial" w:hAnsi="Arial" w:cs="Arial"/>
                <w:spacing w:val="31"/>
                <w:lang w:val="es-ES"/>
              </w:rPr>
              <w:t xml:space="preserve"> </w:t>
            </w:r>
            <w:r w:rsidRPr="00770FE7">
              <w:rPr>
                <w:rFonts w:ascii="Arial" w:hAnsi="Arial" w:cs="Arial"/>
                <w:lang w:val="es-ES"/>
              </w:rPr>
              <w:t>la</w:t>
            </w:r>
            <w:r w:rsidRPr="00770FE7">
              <w:rPr>
                <w:rFonts w:ascii="Arial" w:hAnsi="Arial" w:cs="Arial"/>
                <w:spacing w:val="31"/>
                <w:lang w:val="es-ES"/>
              </w:rPr>
              <w:t xml:space="preserve"> </w:t>
            </w:r>
            <w:r w:rsidRPr="00770FE7">
              <w:rPr>
                <w:rFonts w:ascii="Arial" w:hAnsi="Arial" w:cs="Arial"/>
                <w:lang w:val="es-ES"/>
              </w:rPr>
              <w:t>prohibición</w:t>
            </w:r>
            <w:r w:rsidRPr="00770FE7">
              <w:rPr>
                <w:rFonts w:ascii="Arial" w:hAnsi="Arial" w:cs="Arial"/>
                <w:spacing w:val="31"/>
                <w:lang w:val="es-ES"/>
              </w:rPr>
              <w:t xml:space="preserve"> </w:t>
            </w:r>
            <w:r w:rsidRPr="00770FE7">
              <w:rPr>
                <w:rFonts w:ascii="Arial" w:hAnsi="Arial" w:cs="Arial"/>
                <w:lang w:val="es-ES"/>
              </w:rPr>
              <w:t>sobre</w:t>
            </w:r>
            <w:r w:rsidRPr="00770FE7">
              <w:rPr>
                <w:rFonts w:ascii="Arial" w:hAnsi="Arial" w:cs="Arial"/>
                <w:spacing w:val="31"/>
                <w:lang w:val="es-ES"/>
              </w:rPr>
              <w:t xml:space="preserve"> </w:t>
            </w:r>
            <w:r w:rsidRPr="00770FE7">
              <w:rPr>
                <w:rFonts w:ascii="Arial" w:hAnsi="Arial" w:cs="Arial"/>
                <w:lang w:val="es-ES"/>
              </w:rPr>
              <w:t>actos</w:t>
            </w:r>
            <w:r w:rsidRPr="00770FE7">
              <w:rPr>
                <w:rFonts w:ascii="Arial" w:hAnsi="Arial" w:cs="Arial"/>
                <w:spacing w:val="31"/>
                <w:lang w:val="es-ES"/>
              </w:rPr>
              <w:t xml:space="preserve"> </w:t>
            </w:r>
            <w:r w:rsidRPr="00770FE7">
              <w:rPr>
                <w:rFonts w:ascii="Arial" w:hAnsi="Arial" w:cs="Arial"/>
                <w:lang w:val="es-ES"/>
              </w:rPr>
              <w:t>de</w:t>
            </w:r>
            <w:r w:rsidRPr="00770FE7">
              <w:rPr>
                <w:rFonts w:ascii="Arial" w:hAnsi="Arial" w:cs="Arial"/>
                <w:spacing w:val="31"/>
                <w:lang w:val="es-ES"/>
              </w:rPr>
              <w:t xml:space="preserve"> </w:t>
            </w:r>
            <w:r w:rsidRPr="00770FE7">
              <w:rPr>
                <w:rFonts w:ascii="Arial" w:hAnsi="Arial" w:cs="Arial"/>
                <w:lang w:val="es-ES"/>
              </w:rPr>
              <w:t>fraude</w:t>
            </w:r>
            <w:r w:rsidRPr="00770FE7">
              <w:rPr>
                <w:rFonts w:ascii="Arial" w:hAnsi="Arial" w:cs="Arial"/>
                <w:spacing w:val="31"/>
                <w:lang w:val="es-ES"/>
              </w:rPr>
              <w:t xml:space="preserve"> </w:t>
            </w:r>
            <w:r w:rsidRPr="00770FE7">
              <w:rPr>
                <w:rFonts w:ascii="Arial" w:hAnsi="Arial" w:cs="Arial"/>
                <w:lang w:val="es-ES"/>
              </w:rPr>
              <w:t>y</w:t>
            </w:r>
            <w:r w:rsidRPr="00770FE7">
              <w:rPr>
                <w:rFonts w:ascii="Arial" w:hAnsi="Arial" w:cs="Arial"/>
                <w:spacing w:val="31"/>
                <w:lang w:val="es-ES"/>
              </w:rPr>
              <w:t xml:space="preserve"> </w:t>
            </w:r>
            <w:r w:rsidRPr="00770FE7">
              <w:rPr>
                <w:rFonts w:ascii="Arial" w:hAnsi="Arial" w:cs="Arial"/>
                <w:lang w:val="es-ES"/>
              </w:rPr>
              <w:t>corrupción dispuesta</w:t>
            </w:r>
            <w:r w:rsidRPr="00770FE7">
              <w:rPr>
                <w:rFonts w:ascii="Arial" w:hAnsi="Arial" w:cs="Arial"/>
                <w:spacing w:val="-2"/>
                <w:lang w:val="es-ES"/>
              </w:rPr>
              <w:t xml:space="preserve"> </w:t>
            </w:r>
            <w:r w:rsidRPr="00770FE7">
              <w:rPr>
                <w:rFonts w:ascii="Arial" w:hAnsi="Arial" w:cs="Arial"/>
                <w:lang w:val="es-ES"/>
              </w:rPr>
              <w:t>por</w:t>
            </w:r>
            <w:r w:rsidRPr="00770FE7">
              <w:rPr>
                <w:rFonts w:ascii="Arial" w:hAnsi="Arial" w:cs="Arial"/>
                <w:spacing w:val="-2"/>
                <w:lang w:val="es-ES"/>
              </w:rPr>
              <w:t xml:space="preserve"> </w:t>
            </w:r>
            <w:r w:rsidRPr="00770FE7">
              <w:rPr>
                <w:rFonts w:ascii="Arial" w:hAnsi="Arial" w:cs="Arial"/>
                <w:lang w:val="es-ES"/>
              </w:rPr>
              <w:t>la Contratante</w:t>
            </w:r>
            <w:r w:rsidRPr="00770FE7">
              <w:rPr>
                <w:rFonts w:ascii="Arial" w:hAnsi="Arial" w:cs="Arial"/>
                <w:spacing w:val="-2"/>
                <w:lang w:val="es-ES"/>
              </w:rPr>
              <w:t xml:space="preserve"> </w:t>
            </w:r>
            <w:r w:rsidRPr="00770FE7">
              <w:rPr>
                <w:rFonts w:ascii="Arial" w:hAnsi="Arial" w:cs="Arial"/>
                <w:lang w:val="es-ES"/>
              </w:rPr>
              <w:t>y</w:t>
            </w:r>
            <w:r w:rsidRPr="00770FE7">
              <w:rPr>
                <w:rFonts w:ascii="Arial" w:hAnsi="Arial" w:cs="Arial"/>
                <w:spacing w:val="-2"/>
                <w:lang w:val="es-ES"/>
              </w:rPr>
              <w:t xml:space="preserve"> </w:t>
            </w:r>
            <w:r w:rsidRPr="00770FE7">
              <w:rPr>
                <w:rFonts w:ascii="Arial" w:hAnsi="Arial" w:cs="Arial"/>
                <w:lang w:val="es-ES"/>
              </w:rPr>
              <w:t>se obliga</w:t>
            </w:r>
            <w:r w:rsidRPr="00770FE7">
              <w:rPr>
                <w:rFonts w:ascii="Arial" w:hAnsi="Arial" w:cs="Arial"/>
                <w:spacing w:val="-2"/>
                <w:lang w:val="es-ES"/>
              </w:rPr>
              <w:t xml:space="preserve">n </w:t>
            </w:r>
            <w:r w:rsidRPr="00770FE7">
              <w:rPr>
                <w:rFonts w:ascii="Arial" w:hAnsi="Arial" w:cs="Arial"/>
                <w:lang w:val="es-ES"/>
              </w:rPr>
              <w:t>a</w:t>
            </w:r>
            <w:r w:rsidRPr="00770FE7">
              <w:rPr>
                <w:rFonts w:ascii="Arial" w:hAnsi="Arial" w:cs="Arial"/>
                <w:spacing w:val="-2"/>
                <w:lang w:val="es-ES"/>
              </w:rPr>
              <w:t xml:space="preserve"> </w:t>
            </w:r>
            <w:r w:rsidRPr="00770FE7">
              <w:rPr>
                <w:rFonts w:ascii="Arial" w:hAnsi="Arial" w:cs="Arial"/>
                <w:lang w:val="es-ES"/>
              </w:rPr>
              <w:t>observar</w:t>
            </w:r>
            <w:r w:rsidRPr="00770FE7">
              <w:rPr>
                <w:rFonts w:ascii="Arial" w:hAnsi="Arial" w:cs="Arial"/>
                <w:spacing w:val="-2"/>
                <w:lang w:val="es-ES"/>
              </w:rPr>
              <w:t xml:space="preserve"> </w:t>
            </w:r>
            <w:r w:rsidRPr="00770FE7">
              <w:rPr>
                <w:rFonts w:ascii="Arial" w:hAnsi="Arial" w:cs="Arial"/>
                <w:lang w:val="es-ES"/>
              </w:rPr>
              <w:t>las</w:t>
            </w:r>
            <w:r w:rsidRPr="00770FE7">
              <w:rPr>
                <w:rFonts w:ascii="Arial" w:hAnsi="Arial" w:cs="Arial"/>
                <w:spacing w:val="-2"/>
                <w:lang w:val="es-ES"/>
              </w:rPr>
              <w:t xml:space="preserve"> </w:t>
            </w:r>
            <w:r w:rsidRPr="00770FE7">
              <w:rPr>
                <w:rFonts w:ascii="Arial" w:hAnsi="Arial" w:cs="Arial"/>
                <w:lang w:val="es-ES"/>
              </w:rPr>
              <w:t>nor</w:t>
            </w:r>
            <w:r w:rsidRPr="00770FE7">
              <w:rPr>
                <w:rFonts w:ascii="Arial" w:hAnsi="Arial" w:cs="Arial"/>
                <w:spacing w:val="-3"/>
                <w:lang w:val="es-ES"/>
              </w:rPr>
              <w:t>m</w:t>
            </w:r>
            <w:r w:rsidRPr="00770FE7">
              <w:rPr>
                <w:rFonts w:ascii="Arial" w:hAnsi="Arial" w:cs="Arial"/>
                <w:lang w:val="es-ES"/>
              </w:rPr>
              <w:t>as</w:t>
            </w:r>
            <w:r w:rsidRPr="00770FE7">
              <w:rPr>
                <w:rFonts w:ascii="Arial" w:hAnsi="Arial" w:cs="Arial"/>
                <w:spacing w:val="-2"/>
                <w:lang w:val="es-ES"/>
              </w:rPr>
              <w:t xml:space="preserve"> </w:t>
            </w:r>
            <w:r w:rsidRPr="00770FE7">
              <w:rPr>
                <w:rFonts w:ascii="Arial" w:hAnsi="Arial" w:cs="Arial"/>
                <w:lang w:val="es-ES"/>
              </w:rPr>
              <w:t>pertinentes;</w:t>
            </w:r>
          </w:p>
          <w:p w14:paraId="743B99E9" w14:textId="77777777" w:rsidR="00791456" w:rsidRPr="00770FE7" w:rsidRDefault="00791456" w:rsidP="006B0069">
            <w:pPr>
              <w:numPr>
                <w:ilvl w:val="0"/>
                <w:numId w:val="3"/>
              </w:numPr>
              <w:tabs>
                <w:tab w:val="left" w:pos="1152"/>
              </w:tabs>
              <w:suppressAutoHyphens/>
              <w:spacing w:line="276" w:lineRule="auto"/>
              <w:ind w:left="1152" w:hanging="180"/>
              <w:rPr>
                <w:rFonts w:ascii="Arial" w:hAnsi="Arial" w:cs="Arial"/>
                <w:lang w:val="es-ES"/>
              </w:rPr>
            </w:pPr>
            <w:r w:rsidRPr="00770FE7">
              <w:rPr>
                <w:rFonts w:ascii="Arial" w:hAnsi="Arial" w:cs="Arial"/>
                <w:lang w:val="es-ES"/>
              </w:rPr>
              <w:t>que</w:t>
            </w:r>
            <w:r w:rsidRPr="00770FE7">
              <w:rPr>
                <w:rFonts w:ascii="Arial" w:hAnsi="Arial" w:cs="Arial"/>
                <w:spacing w:val="46"/>
                <w:lang w:val="es-ES"/>
              </w:rPr>
              <w:t xml:space="preserve"> </w:t>
            </w:r>
            <w:r w:rsidRPr="00770FE7">
              <w:rPr>
                <w:rFonts w:ascii="Arial" w:hAnsi="Arial" w:cs="Arial"/>
                <w:lang w:val="es-ES"/>
              </w:rPr>
              <w:t>no</w:t>
            </w:r>
            <w:r w:rsidRPr="00770FE7">
              <w:rPr>
                <w:rFonts w:ascii="Arial" w:hAnsi="Arial" w:cs="Arial"/>
                <w:spacing w:val="46"/>
                <w:lang w:val="es-ES"/>
              </w:rPr>
              <w:t xml:space="preserve"> </w:t>
            </w:r>
            <w:r w:rsidRPr="00770FE7">
              <w:rPr>
                <w:rFonts w:ascii="Arial" w:hAnsi="Arial" w:cs="Arial"/>
                <w:lang w:val="es-ES"/>
              </w:rPr>
              <w:t>han</w:t>
            </w:r>
            <w:r w:rsidRPr="00770FE7">
              <w:rPr>
                <w:rFonts w:ascii="Arial" w:hAnsi="Arial" w:cs="Arial"/>
                <w:spacing w:val="46"/>
                <w:lang w:val="es-ES"/>
              </w:rPr>
              <w:t xml:space="preserve"> </w:t>
            </w:r>
            <w:r w:rsidRPr="00770FE7">
              <w:rPr>
                <w:rFonts w:ascii="Arial" w:hAnsi="Arial" w:cs="Arial"/>
                <w:lang w:val="es-ES"/>
              </w:rPr>
              <w:t>incurri</w:t>
            </w:r>
            <w:r w:rsidRPr="00770FE7">
              <w:rPr>
                <w:rFonts w:ascii="Arial" w:hAnsi="Arial" w:cs="Arial"/>
                <w:spacing w:val="-3"/>
                <w:lang w:val="es-ES"/>
              </w:rPr>
              <w:t>d</w:t>
            </w:r>
            <w:r w:rsidRPr="00770FE7">
              <w:rPr>
                <w:rFonts w:ascii="Arial" w:hAnsi="Arial" w:cs="Arial"/>
                <w:lang w:val="es-ES"/>
              </w:rPr>
              <w:t>o</w:t>
            </w:r>
            <w:r w:rsidRPr="00770FE7">
              <w:rPr>
                <w:rFonts w:ascii="Arial" w:hAnsi="Arial" w:cs="Arial"/>
                <w:spacing w:val="46"/>
                <w:lang w:val="es-ES"/>
              </w:rPr>
              <w:t xml:space="preserve"> </w:t>
            </w:r>
            <w:r w:rsidRPr="00770FE7">
              <w:rPr>
                <w:rFonts w:ascii="Arial" w:hAnsi="Arial" w:cs="Arial"/>
                <w:lang w:val="es-ES"/>
              </w:rPr>
              <w:t>en</w:t>
            </w:r>
            <w:r w:rsidRPr="00770FE7">
              <w:rPr>
                <w:rFonts w:ascii="Arial" w:hAnsi="Arial" w:cs="Arial"/>
                <w:spacing w:val="46"/>
                <w:lang w:val="es-ES"/>
              </w:rPr>
              <w:t xml:space="preserve"> </w:t>
            </w:r>
            <w:r w:rsidRPr="00770FE7">
              <w:rPr>
                <w:rFonts w:ascii="Arial" w:hAnsi="Arial" w:cs="Arial"/>
                <w:lang w:val="es-ES"/>
              </w:rPr>
              <w:t>ninguna</w:t>
            </w:r>
            <w:r w:rsidRPr="00770FE7">
              <w:rPr>
                <w:rFonts w:ascii="Arial" w:hAnsi="Arial" w:cs="Arial"/>
                <w:spacing w:val="46"/>
                <w:lang w:val="es-ES"/>
              </w:rPr>
              <w:t xml:space="preserve"> </w:t>
            </w:r>
            <w:r w:rsidRPr="00770FE7">
              <w:rPr>
                <w:rFonts w:ascii="Arial" w:hAnsi="Arial" w:cs="Arial"/>
                <w:lang w:val="es-ES"/>
              </w:rPr>
              <w:t>infracción de las políticas sobre</w:t>
            </w:r>
            <w:r w:rsidRPr="00770FE7">
              <w:rPr>
                <w:rFonts w:ascii="Arial" w:hAnsi="Arial" w:cs="Arial"/>
                <w:spacing w:val="46"/>
                <w:lang w:val="es-ES"/>
              </w:rPr>
              <w:t xml:space="preserve"> </w:t>
            </w:r>
            <w:r w:rsidRPr="00770FE7">
              <w:rPr>
                <w:rFonts w:ascii="Arial" w:hAnsi="Arial" w:cs="Arial"/>
                <w:lang w:val="es-ES"/>
              </w:rPr>
              <w:t>fraude</w:t>
            </w:r>
            <w:r w:rsidRPr="00770FE7">
              <w:rPr>
                <w:rFonts w:ascii="Arial" w:hAnsi="Arial" w:cs="Arial"/>
                <w:spacing w:val="46"/>
                <w:lang w:val="es-ES"/>
              </w:rPr>
              <w:t xml:space="preserve"> </w:t>
            </w:r>
            <w:r w:rsidRPr="00770FE7">
              <w:rPr>
                <w:rFonts w:ascii="Arial" w:hAnsi="Arial" w:cs="Arial"/>
                <w:lang w:val="es-ES"/>
              </w:rPr>
              <w:t>y corrupción</w:t>
            </w:r>
            <w:r w:rsidRPr="00770FE7">
              <w:rPr>
                <w:rFonts w:ascii="Arial" w:hAnsi="Arial" w:cs="Arial"/>
                <w:spacing w:val="-2"/>
                <w:lang w:val="es-ES"/>
              </w:rPr>
              <w:t xml:space="preserve"> </w:t>
            </w:r>
            <w:r w:rsidRPr="00770FE7">
              <w:rPr>
                <w:rFonts w:ascii="Arial" w:hAnsi="Arial" w:cs="Arial"/>
                <w:lang w:val="es-ES"/>
              </w:rPr>
              <w:t>descritas</w:t>
            </w:r>
            <w:r w:rsidRPr="00770FE7">
              <w:rPr>
                <w:rFonts w:ascii="Arial" w:hAnsi="Arial" w:cs="Arial"/>
                <w:spacing w:val="-2"/>
                <w:lang w:val="es-ES"/>
              </w:rPr>
              <w:t xml:space="preserve"> </w:t>
            </w:r>
            <w:r w:rsidRPr="00770FE7">
              <w:rPr>
                <w:rFonts w:ascii="Arial" w:hAnsi="Arial" w:cs="Arial"/>
                <w:lang w:val="es-ES"/>
              </w:rPr>
              <w:t>en</w:t>
            </w:r>
            <w:r w:rsidRPr="00770FE7">
              <w:rPr>
                <w:rFonts w:ascii="Arial" w:hAnsi="Arial" w:cs="Arial"/>
                <w:spacing w:val="-2"/>
                <w:lang w:val="es-ES"/>
              </w:rPr>
              <w:t xml:space="preserve"> </w:t>
            </w:r>
            <w:r w:rsidRPr="00770FE7">
              <w:rPr>
                <w:rFonts w:ascii="Arial" w:hAnsi="Arial" w:cs="Arial"/>
                <w:lang w:val="es-ES"/>
              </w:rPr>
              <w:t>éste</w:t>
            </w:r>
            <w:r w:rsidRPr="00770FE7">
              <w:rPr>
                <w:rFonts w:ascii="Arial" w:hAnsi="Arial" w:cs="Arial"/>
                <w:spacing w:val="-2"/>
                <w:lang w:val="es-ES"/>
              </w:rPr>
              <w:t xml:space="preserve"> </w:t>
            </w:r>
            <w:r w:rsidRPr="00770FE7">
              <w:rPr>
                <w:rFonts w:ascii="Arial" w:hAnsi="Arial" w:cs="Arial"/>
                <w:lang w:val="es-ES"/>
              </w:rPr>
              <w:t>docu</w:t>
            </w:r>
            <w:r w:rsidRPr="00770FE7">
              <w:rPr>
                <w:rFonts w:ascii="Arial" w:hAnsi="Arial" w:cs="Arial"/>
                <w:spacing w:val="-3"/>
                <w:lang w:val="es-ES"/>
              </w:rPr>
              <w:t>m</w:t>
            </w:r>
            <w:r w:rsidRPr="00770FE7">
              <w:rPr>
                <w:rFonts w:ascii="Arial" w:hAnsi="Arial" w:cs="Arial"/>
                <w:lang w:val="es-ES"/>
              </w:rPr>
              <w:t>ento;</w:t>
            </w:r>
          </w:p>
          <w:p w14:paraId="2D8C6A1E" w14:textId="77777777" w:rsidR="00791456" w:rsidRPr="00770FE7" w:rsidRDefault="00791456" w:rsidP="006B0069">
            <w:pPr>
              <w:numPr>
                <w:ilvl w:val="0"/>
                <w:numId w:val="3"/>
              </w:numPr>
              <w:tabs>
                <w:tab w:val="left" w:pos="1152"/>
              </w:tabs>
              <w:suppressAutoHyphens/>
              <w:spacing w:line="276" w:lineRule="auto"/>
              <w:ind w:left="1152" w:hanging="180"/>
              <w:rPr>
                <w:rFonts w:ascii="Arial" w:hAnsi="Arial" w:cs="Arial"/>
                <w:lang w:val="es-ES"/>
              </w:rPr>
            </w:pPr>
            <w:r w:rsidRPr="00770FE7">
              <w:rPr>
                <w:rFonts w:ascii="Arial" w:hAnsi="Arial" w:cs="Arial"/>
                <w:lang w:val="es-ES"/>
              </w:rPr>
              <w:t>que</w:t>
            </w:r>
            <w:r w:rsidRPr="00770FE7">
              <w:rPr>
                <w:rFonts w:ascii="Arial" w:hAnsi="Arial" w:cs="Arial"/>
                <w:spacing w:val="10"/>
                <w:lang w:val="es-ES"/>
              </w:rPr>
              <w:t xml:space="preserve"> </w:t>
            </w:r>
            <w:r w:rsidRPr="00770FE7">
              <w:rPr>
                <w:rFonts w:ascii="Arial" w:hAnsi="Arial" w:cs="Arial"/>
                <w:lang w:val="es-ES"/>
              </w:rPr>
              <w:t xml:space="preserve"> no</w:t>
            </w:r>
            <w:r w:rsidRPr="00770FE7">
              <w:rPr>
                <w:rFonts w:ascii="Arial" w:hAnsi="Arial" w:cs="Arial"/>
                <w:spacing w:val="10"/>
                <w:lang w:val="es-ES"/>
              </w:rPr>
              <w:t xml:space="preserve"> </w:t>
            </w:r>
            <w:r w:rsidRPr="00770FE7">
              <w:rPr>
                <w:rFonts w:ascii="Arial" w:hAnsi="Arial" w:cs="Arial"/>
                <w:lang w:val="es-ES"/>
              </w:rPr>
              <w:t xml:space="preserve"> han tergiversado</w:t>
            </w:r>
            <w:r w:rsidRPr="00770FE7">
              <w:rPr>
                <w:rFonts w:ascii="Arial" w:hAnsi="Arial" w:cs="Arial"/>
                <w:spacing w:val="10"/>
                <w:lang w:val="es-ES"/>
              </w:rPr>
              <w:t xml:space="preserve"> </w:t>
            </w:r>
            <w:r w:rsidRPr="00770FE7">
              <w:rPr>
                <w:rFonts w:ascii="Arial" w:hAnsi="Arial" w:cs="Arial"/>
                <w:lang w:val="es-ES"/>
              </w:rPr>
              <w:t xml:space="preserve"> ni</w:t>
            </w:r>
            <w:r w:rsidRPr="00770FE7">
              <w:rPr>
                <w:rFonts w:ascii="Arial" w:hAnsi="Arial" w:cs="Arial"/>
                <w:spacing w:val="10"/>
                <w:lang w:val="es-ES"/>
              </w:rPr>
              <w:t xml:space="preserve"> </w:t>
            </w:r>
            <w:r w:rsidRPr="00770FE7">
              <w:rPr>
                <w:rFonts w:ascii="Arial" w:hAnsi="Arial" w:cs="Arial"/>
                <w:lang w:val="es-ES"/>
              </w:rPr>
              <w:t xml:space="preserve"> ocultado</w:t>
            </w:r>
            <w:r w:rsidRPr="00770FE7">
              <w:rPr>
                <w:rFonts w:ascii="Arial" w:hAnsi="Arial" w:cs="Arial"/>
                <w:spacing w:val="10"/>
                <w:lang w:val="es-ES"/>
              </w:rPr>
              <w:t xml:space="preserve"> </w:t>
            </w:r>
            <w:r w:rsidRPr="00770FE7">
              <w:rPr>
                <w:rFonts w:ascii="Arial" w:hAnsi="Arial" w:cs="Arial"/>
                <w:lang w:val="es-ES"/>
              </w:rPr>
              <w:t xml:space="preserve"> ningún</w:t>
            </w:r>
            <w:r w:rsidRPr="00770FE7">
              <w:rPr>
                <w:rFonts w:ascii="Arial" w:hAnsi="Arial" w:cs="Arial"/>
                <w:spacing w:val="10"/>
                <w:lang w:val="es-ES"/>
              </w:rPr>
              <w:t xml:space="preserve"> </w:t>
            </w:r>
            <w:r w:rsidRPr="00770FE7">
              <w:rPr>
                <w:rFonts w:ascii="Arial" w:hAnsi="Arial" w:cs="Arial"/>
                <w:lang w:val="es-ES"/>
              </w:rPr>
              <w:t xml:space="preserve"> hecho</w:t>
            </w:r>
            <w:r w:rsidRPr="00770FE7">
              <w:rPr>
                <w:rFonts w:ascii="Arial" w:hAnsi="Arial" w:cs="Arial"/>
                <w:spacing w:val="10"/>
                <w:lang w:val="es-ES"/>
              </w:rPr>
              <w:t xml:space="preserve"> </w:t>
            </w:r>
            <w:r w:rsidRPr="00770FE7">
              <w:rPr>
                <w:rFonts w:ascii="Arial" w:hAnsi="Arial" w:cs="Arial"/>
                <w:lang w:val="es-ES"/>
              </w:rPr>
              <w:t xml:space="preserve"> sustancial</w:t>
            </w:r>
            <w:r w:rsidRPr="00770FE7">
              <w:rPr>
                <w:rFonts w:ascii="Arial" w:hAnsi="Arial" w:cs="Arial"/>
                <w:spacing w:val="10"/>
                <w:lang w:val="es-ES"/>
              </w:rPr>
              <w:t xml:space="preserve"> </w:t>
            </w:r>
            <w:r w:rsidRPr="00770FE7">
              <w:rPr>
                <w:rFonts w:ascii="Arial" w:hAnsi="Arial" w:cs="Arial"/>
                <w:lang w:val="es-ES"/>
              </w:rPr>
              <w:t xml:space="preserve"> durante</w:t>
            </w:r>
            <w:r w:rsidRPr="00770FE7">
              <w:rPr>
                <w:rFonts w:ascii="Arial" w:hAnsi="Arial" w:cs="Arial"/>
                <w:spacing w:val="10"/>
                <w:lang w:val="es-ES"/>
              </w:rPr>
              <w:t xml:space="preserve"> </w:t>
            </w:r>
            <w:r w:rsidRPr="00770FE7">
              <w:rPr>
                <w:rFonts w:ascii="Arial" w:hAnsi="Arial" w:cs="Arial"/>
                <w:lang w:val="es-ES"/>
              </w:rPr>
              <w:t xml:space="preserve"> los procesos</w:t>
            </w:r>
            <w:r w:rsidRPr="00770FE7">
              <w:rPr>
                <w:rFonts w:ascii="Arial" w:hAnsi="Arial" w:cs="Arial"/>
                <w:spacing w:val="57"/>
                <w:lang w:val="es-ES"/>
              </w:rPr>
              <w:t xml:space="preserve"> </w:t>
            </w:r>
            <w:r w:rsidRPr="00770FE7">
              <w:rPr>
                <w:rFonts w:ascii="Arial" w:hAnsi="Arial" w:cs="Arial"/>
                <w:lang w:val="es-ES"/>
              </w:rPr>
              <w:t>de</w:t>
            </w:r>
            <w:r w:rsidRPr="00770FE7">
              <w:rPr>
                <w:rFonts w:ascii="Arial" w:hAnsi="Arial" w:cs="Arial"/>
                <w:spacing w:val="57"/>
                <w:lang w:val="es-ES"/>
              </w:rPr>
              <w:t xml:space="preserve"> </w:t>
            </w:r>
            <w:r w:rsidRPr="00770FE7">
              <w:rPr>
                <w:rFonts w:ascii="Arial" w:hAnsi="Arial" w:cs="Arial"/>
                <w:lang w:val="es-ES"/>
              </w:rPr>
              <w:t>adquisición o ejecución del Contrato;</w:t>
            </w:r>
          </w:p>
          <w:p w14:paraId="7ECFDF14" w14:textId="77777777" w:rsidR="00791456" w:rsidRPr="00770FE7" w:rsidRDefault="00791456" w:rsidP="006B0069">
            <w:pPr>
              <w:numPr>
                <w:ilvl w:val="0"/>
                <w:numId w:val="3"/>
              </w:numPr>
              <w:tabs>
                <w:tab w:val="left" w:pos="1152"/>
              </w:tabs>
              <w:suppressAutoHyphens/>
              <w:spacing w:line="276" w:lineRule="auto"/>
              <w:ind w:left="1152" w:hanging="180"/>
              <w:rPr>
                <w:rFonts w:ascii="Arial" w:hAnsi="Arial" w:cs="Arial"/>
                <w:lang w:val="es-ES"/>
              </w:rPr>
            </w:pPr>
            <w:r w:rsidRPr="00770FE7">
              <w:rPr>
                <w:rFonts w:ascii="Arial" w:hAnsi="Arial" w:cs="Arial"/>
                <w:spacing w:val="-2"/>
                <w:lang w:val="es-ES"/>
              </w:rPr>
              <w:t>que</w:t>
            </w:r>
            <w:r w:rsidRPr="00770FE7">
              <w:rPr>
                <w:rFonts w:ascii="Arial" w:hAnsi="Arial" w:cs="Arial"/>
                <w:spacing w:val="12"/>
                <w:lang w:val="es-ES"/>
              </w:rPr>
              <w:t xml:space="preserve"> </w:t>
            </w:r>
            <w:r w:rsidRPr="00770FE7">
              <w:rPr>
                <w:rFonts w:ascii="Arial" w:hAnsi="Arial" w:cs="Arial"/>
                <w:spacing w:val="-2"/>
                <w:lang w:val="es-ES"/>
              </w:rPr>
              <w:t>ninguno</w:t>
            </w:r>
            <w:r w:rsidRPr="00770FE7">
              <w:rPr>
                <w:rFonts w:ascii="Arial" w:hAnsi="Arial" w:cs="Arial"/>
                <w:spacing w:val="12"/>
                <w:lang w:val="es-ES"/>
              </w:rPr>
              <w:t xml:space="preserve"> </w:t>
            </w:r>
            <w:r w:rsidRPr="00770FE7">
              <w:rPr>
                <w:rFonts w:ascii="Arial" w:hAnsi="Arial" w:cs="Arial"/>
                <w:spacing w:val="-2"/>
                <w:lang w:val="es-ES"/>
              </w:rPr>
              <w:t>de</w:t>
            </w:r>
            <w:r w:rsidRPr="00770FE7">
              <w:rPr>
                <w:rFonts w:ascii="Arial" w:hAnsi="Arial" w:cs="Arial"/>
                <w:spacing w:val="12"/>
                <w:lang w:val="es-ES"/>
              </w:rPr>
              <w:t xml:space="preserve"> </w:t>
            </w:r>
            <w:r w:rsidRPr="00770FE7">
              <w:rPr>
                <w:rFonts w:ascii="Arial" w:hAnsi="Arial" w:cs="Arial"/>
                <w:spacing w:val="-2"/>
                <w:lang w:val="es-ES"/>
              </w:rPr>
              <w:t xml:space="preserve">sus </w:t>
            </w:r>
            <w:r w:rsidRPr="00770FE7">
              <w:rPr>
                <w:rFonts w:ascii="Arial" w:hAnsi="Arial" w:cs="Arial"/>
                <w:lang w:val="es-ES"/>
              </w:rPr>
              <w:t>directores,</w:t>
            </w:r>
            <w:r w:rsidRPr="00770FE7">
              <w:rPr>
                <w:rFonts w:ascii="Arial" w:hAnsi="Arial" w:cs="Arial"/>
                <w:spacing w:val="12"/>
                <w:lang w:val="es-ES"/>
              </w:rPr>
              <w:t xml:space="preserve"> </w:t>
            </w:r>
            <w:r w:rsidRPr="00770FE7">
              <w:rPr>
                <w:rFonts w:ascii="Arial" w:hAnsi="Arial" w:cs="Arial"/>
                <w:lang w:val="es-ES"/>
              </w:rPr>
              <w:t>funcion</w:t>
            </w:r>
            <w:r w:rsidRPr="00770FE7">
              <w:rPr>
                <w:rFonts w:ascii="Arial" w:hAnsi="Arial" w:cs="Arial"/>
                <w:spacing w:val="-3"/>
                <w:lang w:val="es-ES"/>
              </w:rPr>
              <w:t>a</w:t>
            </w:r>
            <w:r w:rsidRPr="00770FE7">
              <w:rPr>
                <w:rFonts w:ascii="Arial" w:hAnsi="Arial" w:cs="Arial"/>
                <w:spacing w:val="-2"/>
                <w:lang w:val="es-ES"/>
              </w:rPr>
              <w:t>rios</w:t>
            </w:r>
            <w:r w:rsidRPr="00770FE7">
              <w:rPr>
                <w:rFonts w:ascii="Arial" w:hAnsi="Arial" w:cs="Arial"/>
                <w:spacing w:val="12"/>
                <w:lang w:val="es-ES"/>
              </w:rPr>
              <w:t xml:space="preserve"> </w:t>
            </w:r>
            <w:r w:rsidRPr="00770FE7">
              <w:rPr>
                <w:rFonts w:ascii="Arial" w:hAnsi="Arial" w:cs="Arial"/>
                <w:spacing w:val="-2"/>
                <w:lang w:val="es-ES"/>
              </w:rPr>
              <w:t>o</w:t>
            </w:r>
            <w:r w:rsidRPr="00770FE7">
              <w:rPr>
                <w:rFonts w:ascii="Arial" w:hAnsi="Arial" w:cs="Arial"/>
                <w:spacing w:val="12"/>
                <w:lang w:val="es-ES"/>
              </w:rPr>
              <w:t xml:space="preserve"> </w:t>
            </w:r>
            <w:r w:rsidRPr="00770FE7">
              <w:rPr>
                <w:rFonts w:ascii="Arial" w:hAnsi="Arial" w:cs="Arial"/>
                <w:spacing w:val="-2"/>
                <w:lang w:val="es-ES"/>
              </w:rPr>
              <w:t xml:space="preserve">accionistas </w:t>
            </w:r>
            <w:r w:rsidRPr="00770FE7">
              <w:rPr>
                <w:rFonts w:ascii="Arial" w:hAnsi="Arial" w:cs="Arial"/>
                <w:lang w:val="es-ES"/>
              </w:rPr>
              <w:t>principales</w:t>
            </w:r>
            <w:r w:rsidRPr="00770FE7">
              <w:rPr>
                <w:rFonts w:ascii="Arial" w:hAnsi="Arial" w:cs="Arial"/>
                <w:spacing w:val="43"/>
                <w:lang w:val="es-ES"/>
              </w:rPr>
              <w:t xml:space="preserve"> </w:t>
            </w:r>
            <w:r w:rsidRPr="00770FE7">
              <w:rPr>
                <w:rFonts w:ascii="Arial" w:hAnsi="Arial" w:cs="Arial"/>
                <w:lang w:val="es-ES"/>
              </w:rPr>
              <w:t>se halla inhabilitado conforme las disposiciones del artículo 40, Ley 2.051/03,</w:t>
            </w:r>
            <w:r w:rsidRPr="00770FE7">
              <w:rPr>
                <w:rFonts w:ascii="Arial" w:hAnsi="Arial" w:cs="Arial"/>
                <w:spacing w:val="8"/>
                <w:lang w:val="es-ES"/>
              </w:rPr>
              <w:t xml:space="preserve"> </w:t>
            </w:r>
            <w:r w:rsidRPr="00770FE7">
              <w:rPr>
                <w:rFonts w:ascii="Arial" w:hAnsi="Arial" w:cs="Arial"/>
                <w:spacing w:val="-2"/>
                <w:lang w:val="es-ES"/>
              </w:rPr>
              <w:t>n</w:t>
            </w:r>
            <w:r w:rsidRPr="00770FE7">
              <w:rPr>
                <w:rFonts w:ascii="Arial" w:hAnsi="Arial" w:cs="Arial"/>
                <w:lang w:val="es-ES"/>
              </w:rPr>
              <w:t>i</w:t>
            </w:r>
            <w:r w:rsidRPr="00770FE7">
              <w:rPr>
                <w:rFonts w:ascii="Arial" w:hAnsi="Arial" w:cs="Arial"/>
                <w:spacing w:val="7"/>
                <w:lang w:val="es-ES"/>
              </w:rPr>
              <w:t xml:space="preserve"> </w:t>
            </w:r>
            <w:r w:rsidRPr="00770FE7">
              <w:rPr>
                <w:rFonts w:ascii="Arial" w:hAnsi="Arial" w:cs="Arial"/>
                <w:lang w:val="es-ES"/>
              </w:rPr>
              <w:t>han</w:t>
            </w:r>
            <w:r w:rsidRPr="00770FE7">
              <w:rPr>
                <w:rFonts w:ascii="Arial" w:hAnsi="Arial" w:cs="Arial"/>
                <w:spacing w:val="7"/>
                <w:lang w:val="es-ES"/>
              </w:rPr>
              <w:t xml:space="preserve"> </w:t>
            </w:r>
            <w:r w:rsidRPr="00770FE7">
              <w:rPr>
                <w:rFonts w:ascii="Arial" w:hAnsi="Arial" w:cs="Arial"/>
                <w:lang w:val="es-ES"/>
              </w:rPr>
              <w:t>sido</w:t>
            </w:r>
            <w:r w:rsidRPr="00770FE7">
              <w:rPr>
                <w:rFonts w:ascii="Arial" w:hAnsi="Arial" w:cs="Arial"/>
                <w:spacing w:val="7"/>
                <w:lang w:val="es-ES"/>
              </w:rPr>
              <w:t xml:space="preserve"> </w:t>
            </w:r>
            <w:r w:rsidRPr="00770FE7">
              <w:rPr>
                <w:rFonts w:ascii="Arial" w:hAnsi="Arial" w:cs="Arial"/>
                <w:lang w:val="es-ES"/>
              </w:rPr>
              <w:t>declarados</w:t>
            </w:r>
            <w:r w:rsidRPr="00770FE7">
              <w:rPr>
                <w:rFonts w:ascii="Arial" w:hAnsi="Arial" w:cs="Arial"/>
                <w:spacing w:val="7"/>
                <w:lang w:val="es-ES"/>
              </w:rPr>
              <w:t xml:space="preserve"> </w:t>
            </w:r>
            <w:r w:rsidRPr="00770FE7">
              <w:rPr>
                <w:rFonts w:ascii="Arial" w:hAnsi="Arial" w:cs="Arial"/>
                <w:lang w:val="es-ES"/>
              </w:rPr>
              <w:t>c</w:t>
            </w:r>
            <w:r w:rsidRPr="00770FE7">
              <w:rPr>
                <w:rFonts w:ascii="Arial" w:hAnsi="Arial" w:cs="Arial"/>
                <w:spacing w:val="-3"/>
                <w:lang w:val="es-ES"/>
              </w:rPr>
              <w:t>u</w:t>
            </w:r>
            <w:r w:rsidRPr="00770FE7">
              <w:rPr>
                <w:rFonts w:ascii="Arial" w:hAnsi="Arial" w:cs="Arial"/>
                <w:lang w:val="es-ES"/>
              </w:rPr>
              <w:t>lpabl</w:t>
            </w:r>
            <w:r w:rsidRPr="00770FE7">
              <w:rPr>
                <w:rFonts w:ascii="Arial" w:hAnsi="Arial" w:cs="Arial"/>
                <w:spacing w:val="-2"/>
                <w:lang w:val="es-ES"/>
              </w:rPr>
              <w:t>e</w:t>
            </w:r>
            <w:r w:rsidRPr="00770FE7">
              <w:rPr>
                <w:rFonts w:ascii="Arial" w:hAnsi="Arial" w:cs="Arial"/>
                <w:lang w:val="es-ES"/>
              </w:rPr>
              <w:t>s</w:t>
            </w:r>
            <w:r w:rsidRPr="00770FE7">
              <w:rPr>
                <w:rFonts w:ascii="Arial" w:hAnsi="Arial" w:cs="Arial"/>
                <w:spacing w:val="8"/>
                <w:lang w:val="es-ES"/>
              </w:rPr>
              <w:t xml:space="preserve"> </w:t>
            </w:r>
            <w:r w:rsidRPr="00770FE7">
              <w:rPr>
                <w:rFonts w:ascii="Arial" w:hAnsi="Arial" w:cs="Arial"/>
                <w:lang w:val="es-ES"/>
              </w:rPr>
              <w:t>de</w:t>
            </w:r>
            <w:r w:rsidRPr="00770FE7">
              <w:rPr>
                <w:rFonts w:ascii="Arial" w:hAnsi="Arial" w:cs="Arial"/>
                <w:spacing w:val="8"/>
                <w:lang w:val="es-ES"/>
              </w:rPr>
              <w:t xml:space="preserve"> </w:t>
            </w:r>
            <w:r w:rsidRPr="00770FE7">
              <w:rPr>
                <w:rFonts w:ascii="Arial" w:hAnsi="Arial" w:cs="Arial"/>
                <w:spacing w:val="-3"/>
                <w:lang w:val="es-ES"/>
              </w:rPr>
              <w:t>d</w:t>
            </w:r>
            <w:r w:rsidRPr="00770FE7">
              <w:rPr>
                <w:rFonts w:ascii="Arial" w:hAnsi="Arial" w:cs="Arial"/>
                <w:lang w:val="es-ES"/>
              </w:rPr>
              <w:t xml:space="preserve">elitos </w:t>
            </w:r>
            <w:r w:rsidRPr="00770FE7">
              <w:rPr>
                <w:rFonts w:ascii="Arial" w:hAnsi="Arial" w:cs="Arial"/>
                <w:spacing w:val="-2"/>
                <w:lang w:val="es-ES"/>
              </w:rPr>
              <w:t>vinculados</w:t>
            </w:r>
            <w:r w:rsidRPr="00770FE7">
              <w:rPr>
                <w:rFonts w:ascii="Arial" w:hAnsi="Arial" w:cs="Arial"/>
                <w:lang w:val="es-ES"/>
              </w:rPr>
              <w:t xml:space="preserve"> </w:t>
            </w:r>
            <w:r w:rsidRPr="00770FE7">
              <w:rPr>
                <w:rFonts w:ascii="Arial" w:hAnsi="Arial" w:cs="Arial"/>
                <w:spacing w:val="-2"/>
                <w:lang w:val="es-ES"/>
              </w:rPr>
              <w:t>con</w:t>
            </w:r>
            <w:r w:rsidRPr="00770FE7">
              <w:rPr>
                <w:rFonts w:ascii="Arial" w:hAnsi="Arial" w:cs="Arial"/>
                <w:lang w:val="es-ES"/>
              </w:rPr>
              <w:t xml:space="preserve"> </w:t>
            </w:r>
            <w:r w:rsidRPr="00770FE7">
              <w:rPr>
                <w:rFonts w:ascii="Arial" w:hAnsi="Arial" w:cs="Arial"/>
                <w:spacing w:val="-2"/>
                <w:lang w:val="es-ES"/>
              </w:rPr>
              <w:t>fra</w:t>
            </w:r>
            <w:r w:rsidRPr="00770FE7">
              <w:rPr>
                <w:rFonts w:ascii="Arial" w:hAnsi="Arial" w:cs="Arial"/>
                <w:lang w:val="es-ES"/>
              </w:rPr>
              <w:t>ude</w:t>
            </w:r>
            <w:r w:rsidRPr="00770FE7">
              <w:rPr>
                <w:rFonts w:ascii="Arial" w:hAnsi="Arial" w:cs="Arial"/>
                <w:spacing w:val="-2"/>
                <w:lang w:val="es-ES"/>
              </w:rPr>
              <w:t xml:space="preserve"> </w:t>
            </w:r>
            <w:r w:rsidRPr="00770FE7">
              <w:rPr>
                <w:rFonts w:ascii="Arial" w:hAnsi="Arial" w:cs="Arial"/>
                <w:lang w:val="es-ES"/>
              </w:rPr>
              <w:t>o</w:t>
            </w:r>
            <w:r w:rsidRPr="00770FE7">
              <w:rPr>
                <w:rFonts w:ascii="Arial" w:hAnsi="Arial" w:cs="Arial"/>
                <w:spacing w:val="-2"/>
                <w:lang w:val="es-ES"/>
              </w:rPr>
              <w:t xml:space="preserve"> </w:t>
            </w:r>
            <w:r w:rsidRPr="00770FE7">
              <w:rPr>
                <w:rFonts w:ascii="Arial" w:hAnsi="Arial" w:cs="Arial"/>
                <w:lang w:val="es-ES"/>
              </w:rPr>
              <w:t>corrupción;</w:t>
            </w:r>
          </w:p>
          <w:p w14:paraId="3B7BD1ED" w14:textId="77777777" w:rsidR="00791456" w:rsidRPr="00770FE7" w:rsidRDefault="007C6A1F" w:rsidP="007C6A1F">
            <w:pPr>
              <w:pStyle w:val="Ttulo1"/>
              <w:rPr>
                <w:rFonts w:ascii="Arial" w:hAnsi="Arial" w:cs="Arial"/>
                <w:b/>
                <w:sz w:val="24"/>
                <w:szCs w:val="24"/>
              </w:rPr>
            </w:pPr>
            <w:bookmarkStart w:id="7" w:name="_Toc106188564"/>
            <w:bookmarkStart w:id="8" w:name="_Toc288460766"/>
            <w:bookmarkStart w:id="9" w:name="_Toc479341467"/>
            <w:r w:rsidRPr="00770FE7">
              <w:rPr>
                <w:rStyle w:val="nfasis"/>
                <w:rFonts w:ascii="Arial" w:hAnsi="Arial" w:cs="Arial"/>
                <w:b/>
                <w:i w:val="0"/>
                <w:iCs w:val="0"/>
                <w:color w:val="auto"/>
                <w:sz w:val="24"/>
                <w:szCs w:val="24"/>
              </w:rPr>
              <w:t xml:space="preserve">4. </w:t>
            </w:r>
            <w:r w:rsidR="00791456" w:rsidRPr="00770FE7">
              <w:rPr>
                <w:rFonts w:ascii="Arial" w:hAnsi="Arial" w:cs="Arial"/>
                <w:b/>
                <w:color w:val="auto"/>
                <w:sz w:val="24"/>
                <w:szCs w:val="24"/>
              </w:rPr>
              <w:t>INTERPRETACIÓN</w:t>
            </w:r>
            <w:bookmarkEnd w:id="7"/>
            <w:bookmarkEnd w:id="8"/>
            <w:bookmarkEnd w:id="9"/>
          </w:p>
        </w:tc>
      </w:tr>
    </w:tbl>
    <w:p w14:paraId="3798B967" w14:textId="77777777" w:rsidR="00791456" w:rsidRPr="00770FE7" w:rsidRDefault="00791456" w:rsidP="006B0069">
      <w:pPr>
        <w:tabs>
          <w:tab w:val="left" w:pos="671"/>
        </w:tabs>
        <w:suppressAutoHyphens/>
        <w:spacing w:line="276" w:lineRule="auto"/>
        <w:ind w:left="671" w:hanging="567"/>
        <w:rPr>
          <w:rFonts w:ascii="Arial" w:hAnsi="Arial" w:cs="Arial"/>
          <w:lang w:val="es-ES"/>
        </w:rPr>
      </w:pPr>
      <w:r w:rsidRPr="00770FE7">
        <w:rPr>
          <w:rFonts w:ascii="Arial" w:hAnsi="Arial" w:cs="Arial"/>
          <w:lang w:val="es-ES"/>
        </w:rPr>
        <w:t>4.1</w:t>
      </w:r>
      <w:r w:rsidRPr="00770FE7">
        <w:rPr>
          <w:rFonts w:ascii="Arial" w:hAnsi="Arial" w:cs="Arial"/>
          <w:lang w:val="es-ES"/>
        </w:rPr>
        <w:tab/>
        <w:t xml:space="preserve">Si el contexto así lo requiere, el singular significa el plural, y viceversa. </w:t>
      </w:r>
    </w:p>
    <w:p w14:paraId="790D6A8C" w14:textId="77777777" w:rsidR="00791456" w:rsidRPr="00770FE7" w:rsidRDefault="00791456" w:rsidP="006B0069">
      <w:pPr>
        <w:numPr>
          <w:ilvl w:val="1"/>
          <w:numId w:val="6"/>
        </w:numPr>
        <w:tabs>
          <w:tab w:val="left" w:pos="671"/>
        </w:tabs>
        <w:suppressAutoHyphens/>
        <w:spacing w:line="276" w:lineRule="auto"/>
        <w:ind w:left="671" w:hanging="567"/>
        <w:rPr>
          <w:rFonts w:ascii="Arial" w:hAnsi="Arial" w:cs="Arial"/>
          <w:lang w:val="es-ES"/>
        </w:rPr>
      </w:pPr>
      <w:r w:rsidRPr="00770FE7">
        <w:rPr>
          <w:rFonts w:ascii="Arial" w:hAnsi="Arial" w:cs="Arial"/>
          <w:lang w:val="es-ES"/>
        </w:rPr>
        <w:t>Totalidad del Contrato</w:t>
      </w:r>
    </w:p>
    <w:p w14:paraId="12BD7DAA" w14:textId="77777777" w:rsidR="00791456" w:rsidRPr="00770FE7" w:rsidRDefault="00791456" w:rsidP="006B0069">
      <w:pPr>
        <w:tabs>
          <w:tab w:val="left" w:pos="671"/>
        </w:tabs>
        <w:suppressAutoHyphens/>
        <w:spacing w:line="276" w:lineRule="auto"/>
        <w:ind w:left="671" w:hanging="567"/>
        <w:rPr>
          <w:rFonts w:ascii="Arial" w:hAnsi="Arial" w:cs="Arial"/>
          <w:lang w:val="es-ES"/>
        </w:rPr>
      </w:pPr>
      <w:r w:rsidRPr="00770FE7">
        <w:rPr>
          <w:rFonts w:ascii="Arial" w:hAnsi="Arial" w:cs="Arial"/>
          <w:lang w:val="es-ES"/>
        </w:rPr>
        <w:tab/>
        <w:t xml:space="preserve">El Contrato constituye la totalidad de lo acordado entre la Contratante y el Proveedor y substituye todas las comunicaciones, negociaciones y acuerdos (ya sea escritos o verbales) realizados entre las partes con anterioridad a la fecha de la celebración del Contrato. </w:t>
      </w:r>
    </w:p>
    <w:p w14:paraId="0A8A9F87" w14:textId="77777777" w:rsidR="00791456" w:rsidRPr="00770FE7" w:rsidRDefault="00791456" w:rsidP="006B0069">
      <w:pPr>
        <w:numPr>
          <w:ilvl w:val="1"/>
          <w:numId w:val="6"/>
        </w:numPr>
        <w:tabs>
          <w:tab w:val="left" w:pos="671"/>
        </w:tabs>
        <w:suppressAutoHyphens/>
        <w:spacing w:line="276" w:lineRule="auto"/>
        <w:ind w:hanging="832"/>
        <w:rPr>
          <w:rFonts w:ascii="Arial" w:hAnsi="Arial" w:cs="Arial"/>
          <w:lang w:val="es-ES"/>
        </w:rPr>
      </w:pPr>
      <w:r w:rsidRPr="00770FE7">
        <w:rPr>
          <w:rFonts w:ascii="Arial" w:hAnsi="Arial" w:cs="Arial"/>
          <w:lang w:val="es-ES"/>
        </w:rPr>
        <w:t>Enmienda</w:t>
      </w:r>
    </w:p>
    <w:p w14:paraId="0316BD70" w14:textId="77777777" w:rsidR="00791456" w:rsidRPr="00770FE7" w:rsidRDefault="00791456" w:rsidP="006B0069">
      <w:pPr>
        <w:tabs>
          <w:tab w:val="left" w:pos="671"/>
        </w:tabs>
        <w:suppressAutoHyphens/>
        <w:spacing w:line="276" w:lineRule="auto"/>
        <w:ind w:left="671" w:hanging="567"/>
        <w:rPr>
          <w:rFonts w:ascii="Arial" w:hAnsi="Arial" w:cs="Arial"/>
          <w:lang w:val="es-ES"/>
        </w:rPr>
      </w:pPr>
      <w:r w:rsidRPr="00770FE7">
        <w:rPr>
          <w:rFonts w:ascii="Arial" w:hAnsi="Arial" w:cs="Arial"/>
          <w:lang w:val="es-ES"/>
        </w:rPr>
        <w:lastRenderedPageBreak/>
        <w:tab/>
        <w:t>Ninguna enmienda u otra variación al Contrato será válida a menos que esté por escrito, fechada y se refiera expresamente al Contrato, y esté firmada por un representante de cada una de las partes debidamente autorizado.</w:t>
      </w:r>
    </w:p>
    <w:p w14:paraId="1A6E186E" w14:textId="77777777" w:rsidR="00791456" w:rsidRPr="00770FE7" w:rsidRDefault="00791456" w:rsidP="006B0069">
      <w:pPr>
        <w:tabs>
          <w:tab w:val="left" w:pos="1521"/>
        </w:tabs>
        <w:suppressAutoHyphens/>
        <w:spacing w:line="276" w:lineRule="auto"/>
        <w:ind w:left="813" w:hanging="709"/>
        <w:rPr>
          <w:rFonts w:ascii="Arial" w:hAnsi="Arial" w:cs="Arial"/>
          <w:lang w:val="es-ES"/>
        </w:rPr>
      </w:pPr>
      <w:r w:rsidRPr="00770FE7">
        <w:rPr>
          <w:rFonts w:ascii="Arial" w:hAnsi="Arial" w:cs="Arial"/>
          <w:lang w:val="es-ES"/>
        </w:rPr>
        <w:t>4.4    Limitación de Dispensas</w:t>
      </w:r>
    </w:p>
    <w:p w14:paraId="0CABE3EC" w14:textId="77777777" w:rsidR="00791456" w:rsidRPr="00770FE7" w:rsidRDefault="00791456" w:rsidP="006B0069">
      <w:pPr>
        <w:suppressAutoHyphens/>
        <w:spacing w:line="276" w:lineRule="auto"/>
        <w:ind w:left="1152" w:hanging="578"/>
        <w:rPr>
          <w:rFonts w:ascii="Arial" w:hAnsi="Arial" w:cs="Arial"/>
          <w:lang w:val="es-ES"/>
        </w:rPr>
      </w:pPr>
      <w:r w:rsidRPr="00770FE7">
        <w:rPr>
          <w:rFonts w:ascii="Arial" w:hAnsi="Arial" w:cs="Arial"/>
          <w:lang w:val="es-ES"/>
        </w:rPr>
        <w:t>(a)</w:t>
      </w:r>
      <w:r w:rsidRPr="00770FE7">
        <w:rPr>
          <w:rFonts w:ascii="Arial" w:hAnsi="Arial" w:cs="Arial"/>
          <w:lang w:val="es-ES"/>
        </w:rPr>
        <w:tab/>
        <w:t>Sujeto a lo indicado en la Subcláusula 4.5 (b) siguiente de estas CGC, ninguna dilación, tolerancia, demora o aprobación por cualquiera de las partes al hacer cumplir algún término y condición del Contrato o el otorgar prórrogas por una de las partes a la otra, perjudicará, afectará o limitará los derechos de esa parte en virtud del Contrato.  Asimismo, ninguna dispensa concedida por cualquiera de las partes por un incumplimiento del Contrato, servirá de dispensa para incumplimientos posteriores o continuos del Contrato.</w:t>
      </w:r>
    </w:p>
    <w:p w14:paraId="39538271" w14:textId="77777777" w:rsidR="00791456" w:rsidRPr="00770FE7" w:rsidRDefault="00791456" w:rsidP="006B0069">
      <w:pPr>
        <w:suppressAutoHyphens/>
        <w:spacing w:line="276" w:lineRule="auto"/>
        <w:ind w:left="1152" w:hanging="578"/>
        <w:rPr>
          <w:rFonts w:ascii="Arial" w:hAnsi="Arial" w:cs="Arial"/>
          <w:lang w:val="es-ES"/>
        </w:rPr>
      </w:pPr>
      <w:r w:rsidRPr="00770FE7">
        <w:rPr>
          <w:rFonts w:ascii="Arial" w:hAnsi="Arial" w:cs="Arial"/>
          <w:lang w:val="es-ES"/>
        </w:rPr>
        <w:t>(b)</w:t>
      </w:r>
      <w:r w:rsidRPr="00770FE7">
        <w:rPr>
          <w:rFonts w:ascii="Arial" w:hAnsi="Arial" w:cs="Arial"/>
          <w:lang w:val="es-ES"/>
        </w:rPr>
        <w:tab/>
        <w:t>Toda dispensa a los derechos, poderes o recursos de una de las partes en virtud del Contrato, deberá ser por escrito, llevar la fecha y estar firmada por un representante autorizado de la parte otorgando dicha dispensa y deberá especificar la obligación que está dispensando y el alcance de la dispensa.</w:t>
      </w:r>
    </w:p>
    <w:p w14:paraId="53BFFB3F" w14:textId="77777777" w:rsidR="00791456" w:rsidRPr="00770FE7" w:rsidRDefault="00791456" w:rsidP="006B0069">
      <w:pPr>
        <w:suppressAutoHyphens/>
        <w:spacing w:line="276" w:lineRule="auto"/>
        <w:ind w:left="612" w:hanging="578"/>
        <w:rPr>
          <w:rFonts w:ascii="Arial" w:hAnsi="Arial" w:cs="Arial"/>
          <w:lang w:val="es-ES"/>
        </w:rPr>
      </w:pPr>
      <w:r w:rsidRPr="00770FE7">
        <w:rPr>
          <w:rFonts w:ascii="Arial" w:hAnsi="Arial" w:cs="Arial"/>
          <w:lang w:val="es-ES"/>
        </w:rPr>
        <w:t>4.5</w:t>
      </w:r>
      <w:r w:rsidRPr="00770FE7">
        <w:rPr>
          <w:rFonts w:ascii="Arial" w:hAnsi="Arial" w:cs="Arial"/>
          <w:lang w:val="es-ES"/>
        </w:rPr>
        <w:tab/>
        <w:t>Divisibilidad</w:t>
      </w:r>
    </w:p>
    <w:p w14:paraId="071683B2" w14:textId="77777777" w:rsidR="00791456" w:rsidRPr="00770FE7" w:rsidRDefault="00791456" w:rsidP="002C210F">
      <w:pPr>
        <w:suppressAutoHyphens/>
        <w:spacing w:line="276" w:lineRule="auto"/>
        <w:ind w:left="612" w:hanging="578"/>
        <w:rPr>
          <w:rFonts w:ascii="Arial" w:hAnsi="Arial" w:cs="Arial"/>
          <w:lang w:val="es-ES"/>
        </w:rPr>
      </w:pPr>
      <w:r w:rsidRPr="00770FE7">
        <w:rPr>
          <w:rFonts w:ascii="Arial" w:hAnsi="Arial" w:cs="Arial"/>
          <w:lang w:val="es-ES"/>
        </w:rPr>
        <w:tab/>
        <w:t xml:space="preserve">Si cualquier provisión o condición del Contrato es prohibida o resultase inválida o inejecutable, dicha prohibición, invalidez o falta de ejecución no afectará la validez o el cumplimiento de las otras provisiones o condiciones del Contrato.   </w:t>
      </w:r>
    </w:p>
    <w:p w14:paraId="05C6F50C" w14:textId="77777777" w:rsidR="00791456" w:rsidRPr="00770FE7" w:rsidRDefault="002C210F" w:rsidP="002C210F">
      <w:pPr>
        <w:pStyle w:val="Ttulo1"/>
        <w:rPr>
          <w:rStyle w:val="nfasis"/>
          <w:rFonts w:ascii="Arial" w:hAnsi="Arial" w:cs="Arial"/>
          <w:b/>
          <w:i w:val="0"/>
          <w:color w:val="auto"/>
          <w:sz w:val="24"/>
          <w:szCs w:val="24"/>
        </w:rPr>
      </w:pPr>
      <w:bookmarkStart w:id="10" w:name="_Toc106188565"/>
      <w:bookmarkStart w:id="11" w:name="_Toc288460767"/>
      <w:r w:rsidRPr="00770FE7">
        <w:rPr>
          <w:rStyle w:val="nfasis"/>
          <w:rFonts w:ascii="Arial" w:hAnsi="Arial" w:cs="Arial"/>
          <w:i w:val="0"/>
          <w:color w:val="auto"/>
          <w:sz w:val="24"/>
          <w:szCs w:val="24"/>
        </w:rPr>
        <w:t xml:space="preserve"> </w:t>
      </w:r>
      <w:r w:rsidR="00C921C0" w:rsidRPr="00770FE7">
        <w:rPr>
          <w:rStyle w:val="nfasis"/>
          <w:rFonts w:ascii="Arial" w:hAnsi="Arial" w:cs="Arial"/>
          <w:i w:val="0"/>
          <w:color w:val="auto"/>
          <w:sz w:val="24"/>
          <w:szCs w:val="24"/>
        </w:rPr>
        <w:t xml:space="preserve"> </w:t>
      </w:r>
      <w:bookmarkStart w:id="12" w:name="_Toc479341468"/>
      <w:r w:rsidRPr="00770FE7">
        <w:rPr>
          <w:rStyle w:val="nfasis"/>
          <w:rFonts w:ascii="Arial" w:hAnsi="Arial" w:cs="Arial"/>
          <w:b/>
          <w:i w:val="0"/>
          <w:color w:val="auto"/>
          <w:sz w:val="24"/>
          <w:szCs w:val="24"/>
        </w:rPr>
        <w:t xml:space="preserve">5. </w:t>
      </w:r>
      <w:r w:rsidR="00791456" w:rsidRPr="00770FE7">
        <w:rPr>
          <w:rStyle w:val="nfasis"/>
          <w:rFonts w:ascii="Arial" w:hAnsi="Arial" w:cs="Arial"/>
          <w:b/>
          <w:i w:val="0"/>
          <w:color w:val="auto"/>
          <w:sz w:val="24"/>
          <w:szCs w:val="24"/>
        </w:rPr>
        <w:t>IDIOMA</w:t>
      </w:r>
      <w:bookmarkEnd w:id="10"/>
      <w:bookmarkEnd w:id="11"/>
      <w:bookmarkEnd w:id="12"/>
    </w:p>
    <w:p w14:paraId="3CB3755F" w14:textId="77777777" w:rsidR="00791456" w:rsidRPr="00770FE7" w:rsidRDefault="00791456" w:rsidP="00C921C0">
      <w:pPr>
        <w:suppressAutoHyphens/>
        <w:spacing w:after="200" w:line="276" w:lineRule="auto"/>
        <w:ind w:left="473"/>
        <w:rPr>
          <w:rFonts w:ascii="Arial" w:hAnsi="Arial" w:cs="Arial"/>
          <w:lang w:val="es-ES"/>
        </w:rPr>
      </w:pPr>
      <w:r w:rsidRPr="00770FE7">
        <w:rPr>
          <w:rFonts w:ascii="Arial" w:hAnsi="Arial" w:cs="Arial"/>
          <w:lang w:val="es-ES"/>
        </w:rPr>
        <w:t>5.1</w:t>
      </w:r>
      <w:r w:rsidRPr="00770FE7">
        <w:rPr>
          <w:rFonts w:ascii="Arial" w:hAnsi="Arial" w:cs="Arial"/>
          <w:lang w:val="es-ES"/>
        </w:rPr>
        <w:tab/>
        <w:t>El Contrato, así como toda la correspondencia y documentos relativos al Contrato intercambiados entre el Proveedor y la Contratante, deberán ser redactados en idioma Castellano.  Los documentos de sustento y material impreso que formen parte del Contrato, pueden estar en otro idioma siempre que los mismos estén acompañados de una traducción fidedigna de las partes pertinentes al idioma indicado y, en tal caso, dicha traducción prevalecerá para efectos de interpretación del Contrato.</w:t>
      </w:r>
    </w:p>
    <w:p w14:paraId="4BAA9733" w14:textId="77777777" w:rsidR="00791456" w:rsidRPr="00770FE7" w:rsidRDefault="00791456" w:rsidP="006B0069">
      <w:pPr>
        <w:spacing w:line="276" w:lineRule="auto"/>
        <w:ind w:left="473"/>
        <w:rPr>
          <w:rFonts w:ascii="Arial" w:hAnsi="Arial" w:cs="Arial"/>
          <w:lang w:val="es-ES"/>
        </w:rPr>
      </w:pPr>
      <w:r w:rsidRPr="00770FE7">
        <w:rPr>
          <w:rFonts w:ascii="Arial" w:hAnsi="Arial" w:cs="Arial"/>
          <w:lang w:val="es-ES"/>
        </w:rPr>
        <w:t>5.2</w:t>
      </w:r>
      <w:r w:rsidRPr="00770FE7">
        <w:rPr>
          <w:rFonts w:ascii="Arial" w:hAnsi="Arial" w:cs="Arial"/>
          <w:lang w:val="es-ES"/>
        </w:rPr>
        <w:tab/>
        <w:t>El Proveedor será responsable de todos los costos de la traducción al idioma que rige, así como de todos los riesgos derivados de la exactitud de dicha traducción de los documentos proporcionados por el Proveedor.</w:t>
      </w:r>
    </w:p>
    <w:p w14:paraId="6A7769A0" w14:textId="77777777" w:rsidR="00791456" w:rsidRPr="00770FE7" w:rsidRDefault="00791456" w:rsidP="006B0069">
      <w:pPr>
        <w:spacing w:line="276" w:lineRule="auto"/>
        <w:ind w:left="473"/>
        <w:rPr>
          <w:rFonts w:ascii="Arial" w:hAnsi="Arial" w:cs="Arial"/>
          <w:lang w:val="es-ES"/>
        </w:rPr>
      </w:pPr>
    </w:p>
    <w:p w14:paraId="021C00C3" w14:textId="77777777" w:rsidR="00791456" w:rsidRPr="00770FE7" w:rsidRDefault="00791456" w:rsidP="002C210F">
      <w:pPr>
        <w:pStyle w:val="Prrafodelista"/>
        <w:numPr>
          <w:ilvl w:val="0"/>
          <w:numId w:val="15"/>
        </w:numPr>
        <w:spacing w:line="276" w:lineRule="auto"/>
        <w:rPr>
          <w:rStyle w:val="nfasis"/>
          <w:rFonts w:ascii="Arial" w:hAnsi="Arial" w:cs="Arial"/>
          <w:b/>
          <w:i w:val="0"/>
        </w:rPr>
      </w:pPr>
      <w:bookmarkStart w:id="13" w:name="_Toc288460768"/>
      <w:bookmarkStart w:id="14" w:name="_Toc106188566"/>
      <w:r w:rsidRPr="00770FE7">
        <w:rPr>
          <w:rStyle w:val="nfasis"/>
          <w:rFonts w:ascii="Arial" w:hAnsi="Arial" w:cs="Arial"/>
          <w:b/>
          <w:i w:val="0"/>
        </w:rPr>
        <w:t>CONSORCIO</w:t>
      </w:r>
      <w:bookmarkEnd w:id="13"/>
      <w:bookmarkEnd w:id="14"/>
    </w:p>
    <w:p w14:paraId="0755DFF5" w14:textId="77777777" w:rsidR="00791456" w:rsidRPr="00770FE7" w:rsidRDefault="00791456" w:rsidP="002C210F">
      <w:pPr>
        <w:spacing w:line="276" w:lineRule="auto"/>
        <w:ind w:left="360"/>
        <w:rPr>
          <w:rFonts w:ascii="Arial" w:hAnsi="Arial" w:cs="Arial"/>
          <w:lang w:val="es-ES"/>
        </w:rPr>
      </w:pPr>
      <w:r w:rsidRPr="00770FE7">
        <w:rPr>
          <w:rFonts w:ascii="Arial" w:hAnsi="Arial" w:cs="Arial"/>
          <w:lang w:val="es-ES"/>
        </w:rPr>
        <w:t xml:space="preserve">Si el Proveedor es un Consorcio, todas las partes que lo conforman son solidariamente responsables frente a la Contratante por el cumplimiento de las disposiciones del Contrato y deberán designar a una de ellas para que actúe como representante, con autoridad para comprometer al Consorcio, de conformidad al </w:t>
      </w:r>
      <w:r w:rsidRPr="00770FE7">
        <w:rPr>
          <w:rFonts w:ascii="Arial" w:hAnsi="Arial" w:cs="Arial"/>
          <w:b/>
          <w:lang w:val="es-ES"/>
        </w:rPr>
        <w:t>Artículo 25</w:t>
      </w:r>
      <w:r w:rsidRPr="00770FE7">
        <w:rPr>
          <w:rFonts w:ascii="Arial" w:hAnsi="Arial" w:cs="Arial"/>
          <w:lang w:val="es-ES"/>
        </w:rPr>
        <w:t xml:space="preserve"> de la </w:t>
      </w:r>
      <w:r w:rsidRPr="00770FE7">
        <w:rPr>
          <w:rFonts w:ascii="Arial" w:hAnsi="Arial" w:cs="Arial"/>
          <w:b/>
          <w:lang w:val="es-ES"/>
        </w:rPr>
        <w:t>Ley 2.051/03</w:t>
      </w:r>
      <w:r w:rsidRPr="00770FE7">
        <w:rPr>
          <w:rFonts w:ascii="Arial" w:hAnsi="Arial" w:cs="Arial"/>
          <w:lang w:val="es-ES"/>
        </w:rPr>
        <w:t>. La composición o constitución del Consorcio, no podrá ser alterada sin el previo consentimiento de la Contratante</w:t>
      </w:r>
      <w:r w:rsidR="00FA34FC" w:rsidRPr="00770FE7">
        <w:rPr>
          <w:rFonts w:ascii="Arial" w:hAnsi="Arial" w:cs="Arial"/>
          <w:lang w:val="es-ES"/>
        </w:rPr>
        <w:t>.</w:t>
      </w:r>
    </w:p>
    <w:p w14:paraId="59CFBC81" w14:textId="77777777" w:rsidR="007E7AE2" w:rsidRPr="00770FE7" w:rsidRDefault="00FA34FC" w:rsidP="008663AA">
      <w:pPr>
        <w:pStyle w:val="Ttulo1"/>
        <w:numPr>
          <w:ilvl w:val="0"/>
          <w:numId w:val="15"/>
        </w:numPr>
        <w:rPr>
          <w:rStyle w:val="nfasis"/>
          <w:rFonts w:ascii="Arial" w:hAnsi="Arial" w:cs="Arial"/>
          <w:b/>
          <w:i w:val="0"/>
          <w:iCs w:val="0"/>
          <w:color w:val="auto"/>
          <w:sz w:val="24"/>
          <w:szCs w:val="24"/>
          <w:lang w:val="es-ES"/>
        </w:rPr>
      </w:pPr>
      <w:bookmarkStart w:id="15" w:name="_Toc479341469"/>
      <w:r w:rsidRPr="00770FE7">
        <w:rPr>
          <w:rStyle w:val="nfasis"/>
          <w:rFonts w:ascii="Arial" w:hAnsi="Arial" w:cs="Arial"/>
          <w:b/>
          <w:i w:val="0"/>
          <w:color w:val="auto"/>
          <w:sz w:val="24"/>
          <w:szCs w:val="24"/>
          <w:lang w:val="es-PY"/>
        </w:rPr>
        <w:lastRenderedPageBreak/>
        <w:t>CUMPLIMIENTO DEL ARTÍCULO 40 DE LA LEY N° 2.051/03</w:t>
      </w:r>
      <w:bookmarkEnd w:id="15"/>
    </w:p>
    <w:p w14:paraId="117F8C0B" w14:textId="77777777" w:rsidR="00FA34FC" w:rsidRPr="00770FE7" w:rsidRDefault="002C210F" w:rsidP="002C210F">
      <w:pPr>
        <w:spacing w:line="276" w:lineRule="auto"/>
        <w:rPr>
          <w:rFonts w:ascii="Arial" w:hAnsi="Arial" w:cs="Arial"/>
          <w:lang w:val="es-ES"/>
        </w:rPr>
      </w:pPr>
      <w:r w:rsidRPr="00770FE7">
        <w:rPr>
          <w:rFonts w:ascii="Arial" w:hAnsi="Arial" w:cs="Arial"/>
          <w:lang w:val="es-ES"/>
        </w:rPr>
        <w:t xml:space="preserve">   </w:t>
      </w:r>
      <w:r w:rsidR="00FA34FC" w:rsidRPr="00770FE7">
        <w:rPr>
          <w:rFonts w:ascii="Arial" w:hAnsi="Arial" w:cs="Arial"/>
          <w:lang w:val="es-ES"/>
        </w:rPr>
        <w:t xml:space="preserve">El Proveedor y sus Subcontratistas, así como todos los Miembros de un Consorcio, no </w:t>
      </w:r>
      <w:r w:rsidRPr="00770FE7">
        <w:rPr>
          <w:rFonts w:ascii="Arial" w:hAnsi="Arial" w:cs="Arial"/>
          <w:lang w:val="es-ES"/>
        </w:rPr>
        <w:t xml:space="preserve">     </w:t>
      </w:r>
      <w:r w:rsidR="00FA34FC" w:rsidRPr="00770FE7">
        <w:rPr>
          <w:rFonts w:ascii="Arial" w:hAnsi="Arial" w:cs="Arial"/>
          <w:lang w:val="es-ES"/>
        </w:rPr>
        <w:t>deben hallarse comprendidos en las prohibiciones o limitaciones para contratar con el Estado, establecidas en el artículo 40 de la Ley 2.051/03.</w:t>
      </w:r>
    </w:p>
    <w:p w14:paraId="50C50B44" w14:textId="77777777" w:rsidR="00FA34FC" w:rsidRPr="00770FE7" w:rsidRDefault="00FA34FC" w:rsidP="008663AA">
      <w:pPr>
        <w:pStyle w:val="Ttulo1"/>
        <w:numPr>
          <w:ilvl w:val="0"/>
          <w:numId w:val="15"/>
        </w:numPr>
        <w:rPr>
          <w:rStyle w:val="nfasis"/>
          <w:rFonts w:ascii="Arial" w:hAnsi="Arial" w:cs="Arial"/>
          <w:b/>
          <w:i w:val="0"/>
          <w:iCs w:val="0"/>
          <w:color w:val="auto"/>
          <w:sz w:val="24"/>
          <w:szCs w:val="24"/>
        </w:rPr>
      </w:pPr>
      <w:bookmarkStart w:id="16" w:name="_Toc106188568"/>
      <w:bookmarkStart w:id="17" w:name="_Toc288460770"/>
      <w:bookmarkStart w:id="18" w:name="_Toc479341470"/>
      <w:r w:rsidRPr="00770FE7">
        <w:rPr>
          <w:rFonts w:ascii="Arial" w:hAnsi="Arial" w:cs="Arial"/>
          <w:b/>
          <w:color w:val="auto"/>
          <w:sz w:val="24"/>
          <w:szCs w:val="24"/>
        </w:rPr>
        <w:t>NOTIFICACIONES</w:t>
      </w:r>
      <w:bookmarkEnd w:id="16"/>
      <w:bookmarkEnd w:id="17"/>
      <w:bookmarkEnd w:id="18"/>
    </w:p>
    <w:p w14:paraId="324E18D4" w14:textId="77777777" w:rsidR="00FA34FC" w:rsidRPr="00770FE7" w:rsidRDefault="00FA34FC" w:rsidP="006B0069">
      <w:pPr>
        <w:pStyle w:val="Prrafodelista"/>
        <w:spacing w:line="276" w:lineRule="auto"/>
        <w:ind w:left="1080"/>
        <w:rPr>
          <w:rFonts w:ascii="Arial" w:hAnsi="Arial" w:cs="Arial"/>
          <w:lang w:val="es-ES"/>
        </w:rPr>
      </w:pPr>
      <w:r w:rsidRPr="00770FE7">
        <w:rPr>
          <w:rFonts w:ascii="Arial" w:hAnsi="Arial" w:cs="Arial"/>
          <w:lang w:val="es-ES"/>
        </w:rPr>
        <w:t>Todas las notificaciones a la Contratante efectuadas en virtud de este Contrato deberán ser por escrito y dirigidas a la dirección indicada en las Condiciones Especiales del Contrato</w:t>
      </w:r>
      <w:r w:rsidRPr="00770FE7">
        <w:rPr>
          <w:rFonts w:ascii="Arial" w:hAnsi="Arial" w:cs="Arial"/>
          <w:b/>
          <w:bCs/>
          <w:lang w:val="es-ES"/>
        </w:rPr>
        <w:t xml:space="preserve"> (CEC</w:t>
      </w:r>
      <w:r w:rsidRPr="00770FE7">
        <w:rPr>
          <w:rFonts w:ascii="Arial" w:hAnsi="Arial" w:cs="Arial"/>
          <w:bCs/>
          <w:lang w:val="es-ES"/>
        </w:rPr>
        <w:t>)</w:t>
      </w:r>
      <w:r w:rsidRPr="00770FE7">
        <w:rPr>
          <w:rFonts w:ascii="Arial" w:hAnsi="Arial" w:cs="Arial"/>
          <w:lang w:val="es-ES"/>
        </w:rPr>
        <w:t>. Las notificaciones al Proveedor se realizaran por escrito a la dirección indicada en el Contrato, respectivamente. El término “por escrito” significa comunicación en forma escrita con prueba de recibo.</w:t>
      </w:r>
    </w:p>
    <w:p w14:paraId="791B50C8" w14:textId="77777777" w:rsidR="00E53929" w:rsidRPr="00770FE7" w:rsidRDefault="00E53929" w:rsidP="008663AA">
      <w:pPr>
        <w:pStyle w:val="Ttulo1"/>
        <w:numPr>
          <w:ilvl w:val="0"/>
          <w:numId w:val="15"/>
        </w:numPr>
        <w:rPr>
          <w:rStyle w:val="nfasis"/>
          <w:rFonts w:ascii="Arial" w:hAnsi="Arial" w:cs="Arial"/>
          <w:b/>
          <w:i w:val="0"/>
          <w:iCs w:val="0"/>
          <w:color w:val="auto"/>
          <w:sz w:val="24"/>
          <w:szCs w:val="24"/>
        </w:rPr>
      </w:pPr>
      <w:bookmarkStart w:id="19" w:name="_Toc106188569"/>
      <w:bookmarkStart w:id="20" w:name="_Toc288460771"/>
      <w:bookmarkStart w:id="21" w:name="_Toc479341471"/>
      <w:r w:rsidRPr="00770FE7">
        <w:rPr>
          <w:rFonts w:ascii="Arial" w:hAnsi="Arial" w:cs="Arial"/>
          <w:b/>
          <w:color w:val="auto"/>
          <w:sz w:val="24"/>
          <w:szCs w:val="24"/>
        </w:rPr>
        <w:t>LEY APLICABLE</w:t>
      </w:r>
      <w:bookmarkEnd w:id="19"/>
      <w:bookmarkEnd w:id="20"/>
      <w:bookmarkEnd w:id="21"/>
    </w:p>
    <w:p w14:paraId="27F70BB5" w14:textId="77777777" w:rsidR="00E53929" w:rsidRPr="00770FE7" w:rsidRDefault="00E53929" w:rsidP="00C921C0">
      <w:pPr>
        <w:spacing w:line="276" w:lineRule="auto"/>
        <w:ind w:left="720"/>
        <w:rPr>
          <w:rFonts w:ascii="Arial" w:hAnsi="Arial" w:cs="Arial"/>
          <w:lang w:val="es-ES"/>
        </w:rPr>
      </w:pPr>
      <w:r w:rsidRPr="00770FE7">
        <w:rPr>
          <w:rFonts w:ascii="Arial" w:hAnsi="Arial" w:cs="Arial"/>
          <w:lang w:val="es-ES"/>
        </w:rPr>
        <w:t xml:space="preserve">     El Contrato se regirá y se interpretará según las leyes de la República del        Paraguay.</w:t>
      </w:r>
    </w:p>
    <w:p w14:paraId="4B88ECC1" w14:textId="77777777" w:rsidR="00E53929" w:rsidRPr="00770FE7" w:rsidRDefault="002C210F" w:rsidP="002C210F">
      <w:pPr>
        <w:pStyle w:val="Ttulo1"/>
        <w:rPr>
          <w:rFonts w:ascii="Arial" w:hAnsi="Arial" w:cs="Arial"/>
          <w:b/>
          <w:sz w:val="24"/>
          <w:szCs w:val="24"/>
        </w:rPr>
      </w:pPr>
      <w:bookmarkStart w:id="22" w:name="_Toc106188570"/>
      <w:bookmarkStart w:id="23" w:name="_Toc288460772"/>
      <w:bookmarkStart w:id="24" w:name="_Toc479341472"/>
      <w:r w:rsidRPr="00770FE7">
        <w:rPr>
          <w:rFonts w:ascii="Arial" w:hAnsi="Arial" w:cs="Arial"/>
          <w:b/>
          <w:color w:val="auto"/>
          <w:sz w:val="24"/>
          <w:szCs w:val="24"/>
        </w:rPr>
        <w:t>10.</w:t>
      </w:r>
      <w:r w:rsidRPr="00770FE7">
        <w:rPr>
          <w:rStyle w:val="nfasis"/>
          <w:rFonts w:ascii="Arial" w:hAnsi="Arial" w:cs="Arial"/>
          <w:b/>
          <w:i w:val="0"/>
          <w:iCs w:val="0"/>
          <w:color w:val="auto"/>
          <w:sz w:val="24"/>
          <w:szCs w:val="24"/>
        </w:rPr>
        <w:t xml:space="preserve"> </w:t>
      </w:r>
      <w:r w:rsidR="00E53929" w:rsidRPr="00770FE7">
        <w:rPr>
          <w:rFonts w:ascii="Arial" w:hAnsi="Arial" w:cs="Arial"/>
          <w:b/>
          <w:color w:val="auto"/>
          <w:sz w:val="24"/>
          <w:szCs w:val="24"/>
        </w:rPr>
        <w:t>SOLUCIÓN DE CONTROVERSIAS</w:t>
      </w:r>
      <w:bookmarkEnd w:id="22"/>
      <w:bookmarkEnd w:id="23"/>
      <w:bookmarkEnd w:id="24"/>
    </w:p>
    <w:p w14:paraId="5EEF8553" w14:textId="77777777" w:rsidR="00E53929" w:rsidRPr="00770FE7" w:rsidRDefault="00E53929" w:rsidP="006B0069">
      <w:pPr>
        <w:tabs>
          <w:tab w:val="left" w:pos="4390"/>
        </w:tabs>
        <w:spacing w:after="200" w:line="276" w:lineRule="auto"/>
        <w:ind w:left="624" w:hanging="624"/>
        <w:rPr>
          <w:rFonts w:ascii="Arial" w:hAnsi="Arial" w:cs="Arial"/>
          <w:lang w:val="es-ES"/>
        </w:rPr>
      </w:pPr>
      <w:r w:rsidRPr="00770FE7">
        <w:rPr>
          <w:rFonts w:ascii="Arial" w:hAnsi="Arial" w:cs="Arial"/>
          <w:lang w:val="es-ES"/>
        </w:rPr>
        <w:t xml:space="preserve">  10.1. Las decisiones adoptadas por el Contratante en el ejercicio de las prerrogativas establecidas en el artículo 55 de la Ley N° 2.051/03  podrán ser recurridas ante la jurisdicción contencioso- administrativa dentro de los plazos establecidos en la legislación respectiva.</w:t>
      </w:r>
    </w:p>
    <w:p w14:paraId="25DA997F" w14:textId="77777777" w:rsidR="00E53929" w:rsidRPr="00770FE7" w:rsidRDefault="00E53929" w:rsidP="006B0069">
      <w:pPr>
        <w:tabs>
          <w:tab w:val="left" w:pos="4390"/>
        </w:tabs>
        <w:suppressAutoHyphens/>
        <w:spacing w:after="200" w:line="276" w:lineRule="auto"/>
        <w:ind w:left="671"/>
        <w:rPr>
          <w:rFonts w:ascii="Arial" w:hAnsi="Arial" w:cs="Arial"/>
          <w:lang w:val="es-ES"/>
        </w:rPr>
      </w:pPr>
      <w:r w:rsidRPr="00770FE7">
        <w:rPr>
          <w:rFonts w:ascii="Arial" w:hAnsi="Arial" w:cs="Arial"/>
          <w:lang w:val="es-ES"/>
        </w:rPr>
        <w:t>Sin perjuicio de ello, el Contratista podrá optar por:</w:t>
      </w:r>
    </w:p>
    <w:p w14:paraId="4E3F5688" w14:textId="77777777" w:rsidR="00E53929" w:rsidRPr="00770FE7" w:rsidRDefault="00E53929" w:rsidP="006B0069">
      <w:pPr>
        <w:numPr>
          <w:ilvl w:val="0"/>
          <w:numId w:val="8"/>
        </w:numPr>
        <w:tabs>
          <w:tab w:val="clear" w:pos="819"/>
          <w:tab w:val="num" w:pos="1031"/>
          <w:tab w:val="left" w:pos="4390"/>
        </w:tabs>
        <w:spacing w:line="276" w:lineRule="auto"/>
        <w:ind w:left="1028" w:hanging="357"/>
        <w:rPr>
          <w:rFonts w:ascii="Arial" w:hAnsi="Arial" w:cs="Arial"/>
          <w:lang w:val="es-ES"/>
        </w:rPr>
      </w:pPr>
      <w:r w:rsidRPr="00770FE7">
        <w:rPr>
          <w:rFonts w:ascii="Arial" w:hAnsi="Arial" w:cs="Arial"/>
          <w:lang w:val="es-AR"/>
        </w:rPr>
        <w:t>Plantear la reconsideración administrativa de la decisión ante la Contratante, dentro de</w:t>
      </w:r>
      <w:r w:rsidRPr="00770FE7">
        <w:rPr>
          <w:rFonts w:ascii="Arial" w:hAnsi="Arial" w:cs="Arial"/>
          <w:lang w:val="es-ES"/>
        </w:rPr>
        <w:t xml:space="preserve">l plazo de diez días corridos, recurso que deberá ser resuelto dentro de igual plazo. Si la Contratante no se expidiere en dicho plazo, se considerará denegada la petición, o;  </w:t>
      </w:r>
    </w:p>
    <w:p w14:paraId="6EE77E7D" w14:textId="77777777" w:rsidR="00E53929" w:rsidRPr="00770FE7" w:rsidRDefault="00E53929" w:rsidP="006B0069">
      <w:pPr>
        <w:numPr>
          <w:ilvl w:val="0"/>
          <w:numId w:val="8"/>
        </w:numPr>
        <w:tabs>
          <w:tab w:val="clear" w:pos="819"/>
          <w:tab w:val="num" w:pos="1029"/>
          <w:tab w:val="left" w:pos="4390"/>
        </w:tabs>
        <w:suppressAutoHyphens/>
        <w:spacing w:line="276" w:lineRule="auto"/>
        <w:ind w:left="1026" w:hanging="357"/>
        <w:rPr>
          <w:rFonts w:ascii="Arial" w:hAnsi="Arial" w:cs="Arial"/>
          <w:lang w:val="es-ES"/>
        </w:rPr>
      </w:pPr>
      <w:r w:rsidRPr="00770FE7">
        <w:rPr>
          <w:rFonts w:ascii="Arial" w:hAnsi="Arial" w:cs="Arial"/>
          <w:lang w:val="es-ES"/>
        </w:rPr>
        <w:t>Solicitar la intervención de la Dirección Nacional de Contrataciones Públicas , dentro del mismo plazo, para que ésta convoque a una audiencia de avenimiento, conforme con el procedimiento establecido en el Título Octavo, Capítulo Segundo de la Ley N° 2.051/03.</w:t>
      </w:r>
    </w:p>
    <w:p w14:paraId="41EC6E82" w14:textId="77777777" w:rsidR="00E53929" w:rsidRPr="00770FE7" w:rsidRDefault="00E53929" w:rsidP="006B0069">
      <w:pPr>
        <w:tabs>
          <w:tab w:val="left" w:pos="4390"/>
        </w:tabs>
        <w:suppressAutoHyphens/>
        <w:spacing w:before="120" w:line="276" w:lineRule="auto"/>
        <w:ind w:left="669"/>
        <w:rPr>
          <w:rFonts w:ascii="Arial" w:hAnsi="Arial" w:cs="Arial"/>
          <w:lang w:val="es-ES"/>
        </w:rPr>
      </w:pPr>
      <w:r w:rsidRPr="00770FE7">
        <w:rPr>
          <w:rFonts w:ascii="Arial" w:hAnsi="Arial" w:cs="Arial"/>
          <w:lang w:val="es-ES"/>
        </w:rPr>
        <w:t>La interposición del recurso de reconsideración ante la Contratante o de la solicitud de avenimiento ante la Dirección Nacional de Contrataciones Públicas suspende el plazo para interponer la demanda contencioso-administrativa hasta que la petición sea resuelta.</w:t>
      </w:r>
    </w:p>
    <w:p w14:paraId="265836B0" w14:textId="77777777" w:rsidR="00E53929" w:rsidRPr="00770FE7" w:rsidRDefault="00E53929" w:rsidP="006B0069">
      <w:pPr>
        <w:tabs>
          <w:tab w:val="left" w:pos="4390"/>
        </w:tabs>
        <w:spacing w:after="200" w:line="276" w:lineRule="auto"/>
        <w:ind w:left="624" w:hanging="624"/>
        <w:rPr>
          <w:rFonts w:ascii="Arial" w:hAnsi="Arial" w:cs="Arial"/>
          <w:lang w:val="es-ES"/>
        </w:rPr>
      </w:pPr>
      <w:r w:rsidRPr="00770FE7">
        <w:rPr>
          <w:rFonts w:ascii="Arial" w:hAnsi="Arial" w:cs="Arial"/>
          <w:lang w:val="es-ES"/>
        </w:rPr>
        <w:tab/>
        <w:t xml:space="preserve">10.2. Las controversias que se susciten entre el Contratante y Contratista por  motivos distintos a los establecidos en la cláusula 10.1 también podrán ser resueltas por el procedimiento de avenimiento contemplado en el Título Octavo, Capítulo Segundo de la Ley. </w:t>
      </w:r>
    </w:p>
    <w:p w14:paraId="2136C007" w14:textId="77777777" w:rsidR="00E53929" w:rsidRPr="00770FE7" w:rsidRDefault="00E53929" w:rsidP="006B0069">
      <w:pPr>
        <w:tabs>
          <w:tab w:val="left" w:pos="4390"/>
        </w:tabs>
        <w:suppressAutoHyphens/>
        <w:spacing w:after="200" w:line="276" w:lineRule="auto"/>
        <w:ind w:left="671"/>
        <w:rPr>
          <w:rFonts w:ascii="Arial" w:hAnsi="Arial" w:cs="Arial"/>
          <w:lang w:val="es-ES"/>
        </w:rPr>
      </w:pPr>
      <w:r w:rsidRPr="00770FE7">
        <w:rPr>
          <w:rFonts w:ascii="Arial" w:hAnsi="Arial" w:cs="Arial"/>
          <w:lang w:val="es-ES"/>
        </w:rPr>
        <w:t xml:space="preserve">En caso de falta de acuerdo, las  partes podrán someter sus diferencias al arbitraje, </w:t>
      </w:r>
      <w:r w:rsidRPr="00770FE7">
        <w:rPr>
          <w:rFonts w:ascii="Arial" w:hAnsi="Arial" w:cs="Arial"/>
          <w:lang w:val="es-ES"/>
        </w:rPr>
        <w:lastRenderedPageBreak/>
        <w:t xml:space="preserve">conforme con las normas de la Ley N° 1.879/2002 De Mediación y Arbitraje.  </w:t>
      </w:r>
    </w:p>
    <w:p w14:paraId="4C7187F6" w14:textId="77777777" w:rsidR="00E53929" w:rsidRPr="00770FE7" w:rsidRDefault="00E53929" w:rsidP="006B0069">
      <w:pPr>
        <w:pStyle w:val="Prrafodelista"/>
        <w:spacing w:line="276" w:lineRule="auto"/>
        <w:ind w:left="680"/>
        <w:rPr>
          <w:rFonts w:ascii="Arial" w:hAnsi="Arial" w:cs="Arial"/>
          <w:lang w:val="es-ES"/>
        </w:rPr>
      </w:pPr>
      <w:r w:rsidRPr="00770FE7">
        <w:rPr>
          <w:rFonts w:ascii="Arial" w:hAnsi="Arial" w:cs="Arial"/>
          <w:lang w:val="es-ES"/>
        </w:rPr>
        <w:t>La vía del arbitraje será obligatoria para las partes si el compromiso consta en una cláusula compromisoria inserta en el contrato o en un convenio independiente</w:t>
      </w:r>
      <w:r w:rsidR="00E34121" w:rsidRPr="00770FE7">
        <w:rPr>
          <w:rFonts w:ascii="Arial" w:hAnsi="Arial" w:cs="Arial"/>
          <w:lang w:val="es-ES"/>
        </w:rPr>
        <w:t>.</w:t>
      </w:r>
    </w:p>
    <w:p w14:paraId="6C589A35" w14:textId="77777777" w:rsidR="00E34121" w:rsidRPr="00770FE7" w:rsidRDefault="008663AA" w:rsidP="008663AA">
      <w:pPr>
        <w:pStyle w:val="Ttulo1"/>
        <w:rPr>
          <w:rStyle w:val="nfasis"/>
          <w:rFonts w:ascii="Arial" w:hAnsi="Arial" w:cs="Arial"/>
          <w:b/>
          <w:i w:val="0"/>
          <w:sz w:val="24"/>
          <w:szCs w:val="24"/>
        </w:rPr>
      </w:pPr>
      <w:bookmarkStart w:id="25" w:name="_Toc106188571"/>
      <w:bookmarkStart w:id="26" w:name="_Toc288460773"/>
      <w:bookmarkStart w:id="27" w:name="_Toc479341473"/>
      <w:r w:rsidRPr="00770FE7">
        <w:rPr>
          <w:rStyle w:val="nfasis"/>
          <w:rFonts w:ascii="Arial" w:hAnsi="Arial" w:cs="Arial"/>
          <w:b/>
          <w:i w:val="0"/>
          <w:color w:val="auto"/>
          <w:sz w:val="24"/>
          <w:szCs w:val="24"/>
        </w:rPr>
        <w:t>11.</w:t>
      </w:r>
      <w:r w:rsidRPr="00770FE7">
        <w:rPr>
          <w:rStyle w:val="nfasis"/>
          <w:rFonts w:ascii="Arial" w:hAnsi="Arial" w:cs="Arial"/>
          <w:b/>
          <w:i w:val="0"/>
          <w:sz w:val="24"/>
          <w:szCs w:val="24"/>
        </w:rPr>
        <w:t xml:space="preserve"> </w:t>
      </w:r>
      <w:r w:rsidR="00E34121" w:rsidRPr="00770FE7">
        <w:rPr>
          <w:rFonts w:ascii="Arial" w:hAnsi="Arial" w:cs="Arial"/>
          <w:b/>
          <w:color w:val="auto"/>
          <w:sz w:val="24"/>
          <w:szCs w:val="24"/>
        </w:rPr>
        <w:t>ALCANCE DE LOS SUMINISTROS</w:t>
      </w:r>
      <w:bookmarkEnd w:id="25"/>
      <w:bookmarkEnd w:id="26"/>
      <w:bookmarkEnd w:id="27"/>
    </w:p>
    <w:p w14:paraId="1E20D932" w14:textId="77777777" w:rsidR="00E34121" w:rsidRPr="00770FE7" w:rsidRDefault="001413F8" w:rsidP="006B0069">
      <w:pPr>
        <w:suppressAutoHyphens/>
        <w:spacing w:line="276" w:lineRule="auto"/>
        <w:ind w:left="720"/>
        <w:rPr>
          <w:rFonts w:ascii="Arial" w:hAnsi="Arial" w:cs="Arial"/>
        </w:rPr>
      </w:pPr>
      <w:r w:rsidRPr="00770FE7">
        <w:rPr>
          <w:rFonts w:ascii="Arial" w:hAnsi="Arial" w:cs="Arial"/>
          <w:lang w:val="es-ES"/>
        </w:rPr>
        <w:t xml:space="preserve">11.1 </w:t>
      </w:r>
      <w:r w:rsidR="00E34121" w:rsidRPr="00770FE7">
        <w:rPr>
          <w:rFonts w:ascii="Arial" w:hAnsi="Arial" w:cs="Arial"/>
          <w:lang w:val="es-ES"/>
        </w:rPr>
        <w:t>Los servicios a ser prestados</w:t>
      </w:r>
      <w:r w:rsidR="00E34121" w:rsidRPr="00770FE7">
        <w:rPr>
          <w:rFonts w:ascii="Arial" w:hAnsi="Arial" w:cs="Arial"/>
          <w:color w:val="FF0000"/>
          <w:lang w:val="es-ES"/>
        </w:rPr>
        <w:t xml:space="preserve">  </w:t>
      </w:r>
      <w:r w:rsidR="00E34121" w:rsidRPr="00770FE7">
        <w:rPr>
          <w:rFonts w:ascii="Arial" w:hAnsi="Arial" w:cs="Arial"/>
        </w:rPr>
        <w:t>cumplirán con lo especificado en la Sección V,  Programa de Suministros.</w:t>
      </w:r>
    </w:p>
    <w:p w14:paraId="6D39030A" w14:textId="77777777" w:rsidR="001413F8" w:rsidRPr="00770FE7" w:rsidRDefault="001413F8" w:rsidP="006B0069">
      <w:pPr>
        <w:suppressAutoHyphens/>
        <w:spacing w:line="276" w:lineRule="auto"/>
        <w:ind w:left="720"/>
        <w:rPr>
          <w:rFonts w:ascii="Arial" w:hAnsi="Arial" w:cs="Arial"/>
        </w:rPr>
      </w:pPr>
    </w:p>
    <w:p w14:paraId="3F369975" w14:textId="77777777" w:rsidR="00E34121" w:rsidRPr="00770FE7" w:rsidRDefault="001413F8" w:rsidP="006B0069">
      <w:pPr>
        <w:spacing w:line="276" w:lineRule="auto"/>
        <w:ind w:left="720"/>
        <w:rPr>
          <w:rFonts w:ascii="Arial" w:hAnsi="Arial" w:cs="Arial"/>
          <w:lang w:val="es-ES"/>
        </w:rPr>
      </w:pPr>
      <w:r w:rsidRPr="00770FE7">
        <w:rPr>
          <w:rFonts w:ascii="Arial" w:hAnsi="Arial" w:cs="Arial"/>
        </w:rPr>
        <w:t xml:space="preserve">11.2 </w:t>
      </w:r>
      <w:r w:rsidR="00E34121" w:rsidRPr="00770FE7">
        <w:rPr>
          <w:rFonts w:ascii="Arial" w:hAnsi="Arial" w:cs="Arial"/>
        </w:rPr>
        <w:t xml:space="preserve">Salvo disposición contraria en el Contrato, el </w:t>
      </w:r>
      <w:r w:rsidR="00E34121" w:rsidRPr="00770FE7">
        <w:rPr>
          <w:rFonts w:ascii="Arial" w:hAnsi="Arial" w:cs="Arial"/>
          <w:lang w:val="es-ES"/>
        </w:rPr>
        <w:t>Servicio deberá incluir todos aquellos ítems que no hubiesen sido expresamente indicados en el Contrato, pero que pueda inferirse  razonablemente de dicho Contrato que son necesarios para satisfacer el Programa de Servicios indicado en la Sección V.  Por lo tanto, dichos Servicios  serán suministrados por el Contratista como si hubiesen sido expresamente mencionados en el Contrato</w:t>
      </w:r>
      <w:r w:rsidRPr="00770FE7">
        <w:rPr>
          <w:rFonts w:ascii="Arial" w:hAnsi="Arial" w:cs="Arial"/>
          <w:lang w:val="es-ES"/>
        </w:rPr>
        <w:t>.</w:t>
      </w:r>
    </w:p>
    <w:p w14:paraId="105D32D1" w14:textId="77777777" w:rsidR="001413F8" w:rsidRPr="00770FE7" w:rsidRDefault="008663AA" w:rsidP="008663AA">
      <w:pPr>
        <w:pStyle w:val="Ttulo1"/>
        <w:rPr>
          <w:rStyle w:val="nfasis"/>
          <w:rFonts w:ascii="Arial" w:hAnsi="Arial" w:cs="Arial"/>
          <w:b/>
          <w:sz w:val="24"/>
          <w:szCs w:val="24"/>
        </w:rPr>
      </w:pPr>
      <w:bookmarkStart w:id="28" w:name="_Toc106188572"/>
      <w:bookmarkStart w:id="29" w:name="_Toc288460774"/>
      <w:bookmarkStart w:id="30" w:name="_Toc479341474"/>
      <w:r w:rsidRPr="00770FE7">
        <w:rPr>
          <w:rFonts w:ascii="Arial" w:hAnsi="Arial" w:cs="Arial"/>
          <w:b/>
          <w:color w:val="auto"/>
          <w:sz w:val="24"/>
          <w:szCs w:val="24"/>
        </w:rPr>
        <w:t>12.</w:t>
      </w:r>
      <w:r w:rsidRPr="00770FE7">
        <w:rPr>
          <w:rStyle w:val="nfasis"/>
          <w:rFonts w:ascii="Arial" w:hAnsi="Arial" w:cs="Arial"/>
          <w:b/>
          <w:sz w:val="24"/>
          <w:szCs w:val="24"/>
        </w:rPr>
        <w:t xml:space="preserve"> </w:t>
      </w:r>
      <w:r w:rsidR="001413F8" w:rsidRPr="00770FE7">
        <w:rPr>
          <w:rFonts w:ascii="Arial" w:hAnsi="Arial" w:cs="Arial"/>
          <w:b/>
          <w:color w:val="auto"/>
          <w:sz w:val="24"/>
          <w:szCs w:val="24"/>
        </w:rPr>
        <w:t>RESPONSABILIDAD DEL PROVEEDOR</w:t>
      </w:r>
      <w:bookmarkEnd w:id="28"/>
      <w:bookmarkEnd w:id="29"/>
      <w:bookmarkEnd w:id="30"/>
    </w:p>
    <w:p w14:paraId="627328A8" w14:textId="77777777" w:rsidR="001413F8" w:rsidRPr="00770FE7" w:rsidRDefault="001413F8" w:rsidP="006B0069">
      <w:pPr>
        <w:suppressAutoHyphens/>
        <w:spacing w:after="200" w:line="276" w:lineRule="auto"/>
        <w:ind w:left="720"/>
        <w:rPr>
          <w:rFonts w:ascii="Arial" w:hAnsi="Arial" w:cs="Arial"/>
          <w:lang w:val="es-ES"/>
        </w:rPr>
      </w:pPr>
      <w:r w:rsidRPr="00770FE7">
        <w:rPr>
          <w:rFonts w:ascii="Arial" w:hAnsi="Arial" w:cs="Arial"/>
          <w:lang w:val="es-ES"/>
        </w:rPr>
        <w:t>12.1 El Proveedor deberá proporcionar todos los servicios</w:t>
      </w:r>
      <w:r w:rsidRPr="00770FE7">
        <w:rPr>
          <w:rFonts w:ascii="Arial" w:hAnsi="Arial" w:cs="Arial"/>
          <w:color w:val="FF0000"/>
          <w:lang w:val="es-ES"/>
        </w:rPr>
        <w:t xml:space="preserve"> </w:t>
      </w:r>
      <w:r w:rsidRPr="00770FE7">
        <w:rPr>
          <w:rFonts w:ascii="Arial" w:hAnsi="Arial" w:cs="Arial"/>
          <w:lang w:val="es-ES"/>
        </w:rPr>
        <w:t xml:space="preserve">de acuerdo  con  las condiciones establecidas en el contrato y sus anexos y documentos. </w:t>
      </w:r>
    </w:p>
    <w:p w14:paraId="76EB9FBA" w14:textId="77777777" w:rsidR="001413F8" w:rsidRDefault="001413F8" w:rsidP="006B0069">
      <w:pPr>
        <w:suppressAutoHyphens/>
        <w:spacing w:after="200" w:line="276" w:lineRule="auto"/>
        <w:ind w:left="708"/>
        <w:rPr>
          <w:rFonts w:ascii="Arial" w:hAnsi="Arial" w:cs="Arial"/>
          <w:lang w:val="es-ES"/>
        </w:rPr>
      </w:pPr>
      <w:r w:rsidRPr="00770FE7">
        <w:rPr>
          <w:rFonts w:ascii="Arial" w:hAnsi="Arial" w:cs="Arial"/>
          <w:lang w:val="es-ES"/>
        </w:rPr>
        <w:t>12.2. El Proveedor se hará cargo de todos los gastos correspondientes al cumplimiento de sus obligaciones.</w:t>
      </w:r>
    </w:p>
    <w:p w14:paraId="7F015834" w14:textId="0859E271" w:rsidR="008137E4" w:rsidRPr="00770FE7" w:rsidRDefault="008137E4" w:rsidP="006B0069">
      <w:pPr>
        <w:suppressAutoHyphens/>
        <w:spacing w:after="200" w:line="276" w:lineRule="auto"/>
        <w:ind w:left="708"/>
        <w:rPr>
          <w:rFonts w:ascii="Arial" w:hAnsi="Arial" w:cs="Arial"/>
          <w:lang w:val="es-ES"/>
        </w:rPr>
      </w:pPr>
      <w:r>
        <w:rPr>
          <w:rFonts w:ascii="Arial" w:hAnsi="Arial" w:cs="Arial"/>
          <w:lang w:val="es-ES"/>
        </w:rPr>
        <w:t>12.3 Los ejecutivos de cuentas —titular o suplente— no podrán ser sustituidos sin previo aviso a la contratante. El personal propuesto deberá contar con las calificaciones mínimas indicadas en las Especificaciones Técnicas.</w:t>
      </w:r>
    </w:p>
    <w:p w14:paraId="7C866E6F" w14:textId="77777777" w:rsidR="001413F8" w:rsidRPr="00770FE7" w:rsidRDefault="008663AA" w:rsidP="008663AA">
      <w:pPr>
        <w:pStyle w:val="Ttulo1"/>
        <w:rPr>
          <w:rStyle w:val="nfasis"/>
          <w:rFonts w:ascii="Arial" w:hAnsi="Arial" w:cs="Arial"/>
          <w:b/>
          <w:i w:val="0"/>
          <w:iCs w:val="0"/>
          <w:color w:val="auto"/>
          <w:sz w:val="24"/>
          <w:szCs w:val="24"/>
        </w:rPr>
      </w:pPr>
      <w:bookmarkStart w:id="31" w:name="_Toc288460775"/>
      <w:bookmarkStart w:id="32" w:name="_Toc479341475"/>
      <w:r w:rsidRPr="00770FE7">
        <w:rPr>
          <w:rStyle w:val="nfasis"/>
          <w:rFonts w:ascii="Arial" w:hAnsi="Arial" w:cs="Arial"/>
          <w:b/>
          <w:i w:val="0"/>
          <w:iCs w:val="0"/>
          <w:color w:val="auto"/>
          <w:sz w:val="24"/>
          <w:szCs w:val="24"/>
        </w:rPr>
        <w:t xml:space="preserve">13. </w:t>
      </w:r>
      <w:r w:rsidR="001413F8" w:rsidRPr="00770FE7">
        <w:rPr>
          <w:rFonts w:ascii="Arial" w:hAnsi="Arial" w:cs="Arial"/>
          <w:b/>
          <w:color w:val="auto"/>
          <w:sz w:val="24"/>
          <w:szCs w:val="24"/>
        </w:rPr>
        <w:t>RESPONSABILIDAD DE LA CONTRATANTE</w:t>
      </w:r>
      <w:bookmarkEnd w:id="31"/>
      <w:bookmarkEnd w:id="32"/>
    </w:p>
    <w:p w14:paraId="4C479B73" w14:textId="77777777" w:rsidR="001413F8" w:rsidRPr="00770FE7" w:rsidRDefault="001413F8" w:rsidP="006B0069">
      <w:pPr>
        <w:pStyle w:val="2AutoList1"/>
        <w:tabs>
          <w:tab w:val="left" w:pos="671"/>
        </w:tabs>
        <w:suppressAutoHyphens/>
        <w:spacing w:before="120" w:after="120" w:line="276" w:lineRule="auto"/>
        <w:ind w:left="720"/>
        <w:rPr>
          <w:rFonts w:ascii="Arial" w:hAnsi="Arial" w:cs="Arial"/>
          <w:szCs w:val="24"/>
        </w:rPr>
      </w:pPr>
      <w:r w:rsidRPr="00770FE7">
        <w:rPr>
          <w:rFonts w:ascii="Arial" w:hAnsi="Arial" w:cs="Arial"/>
          <w:szCs w:val="24"/>
          <w:lang w:val="es-ES"/>
        </w:rPr>
        <w:t>13.1. Cubrir el precio de la orden de compra o pedido que se genere a favor del adjudicatario, en forma completa y oportuna, dentro del plazo establecido en las CEC.</w:t>
      </w:r>
    </w:p>
    <w:p w14:paraId="72235FD1" w14:textId="77777777" w:rsidR="001413F8" w:rsidRDefault="001413F8" w:rsidP="006B0069">
      <w:pPr>
        <w:suppressAutoHyphens/>
        <w:spacing w:after="200" w:line="276" w:lineRule="auto"/>
        <w:ind w:left="708"/>
        <w:rPr>
          <w:rFonts w:ascii="Arial" w:hAnsi="Arial" w:cs="Arial"/>
          <w:lang w:val="es-ES"/>
        </w:rPr>
      </w:pPr>
      <w:r w:rsidRPr="00770FE7">
        <w:rPr>
          <w:rFonts w:ascii="Arial" w:hAnsi="Arial" w:cs="Arial"/>
          <w:lang w:val="es-ES"/>
        </w:rPr>
        <w:t>13.2 Cada institución contratante deberá asignar un funcionario, como encargado de administrar el contrato, quien deberá velar por la correcta ejecución de los servicios contratados</w:t>
      </w:r>
      <w:r w:rsidR="000A6820" w:rsidRPr="00770FE7">
        <w:rPr>
          <w:rFonts w:ascii="Arial" w:hAnsi="Arial" w:cs="Arial"/>
          <w:lang w:val="es-ES"/>
        </w:rPr>
        <w:t>.</w:t>
      </w:r>
    </w:p>
    <w:p w14:paraId="521FDB59" w14:textId="77777777" w:rsidR="000A6820" w:rsidRPr="00770FE7" w:rsidRDefault="000A6820" w:rsidP="00C921C0">
      <w:pPr>
        <w:pStyle w:val="Ttulo1"/>
        <w:rPr>
          <w:rStyle w:val="nfasis"/>
          <w:rFonts w:ascii="Arial" w:hAnsi="Arial" w:cs="Arial"/>
          <w:b/>
          <w:i w:val="0"/>
          <w:color w:val="auto"/>
          <w:sz w:val="24"/>
          <w:szCs w:val="24"/>
        </w:rPr>
      </w:pPr>
      <w:bookmarkStart w:id="33" w:name="_Toc288460776"/>
      <w:bookmarkStart w:id="34" w:name="_Toc479341476"/>
      <w:r w:rsidRPr="00770FE7">
        <w:rPr>
          <w:rFonts w:ascii="Arial" w:hAnsi="Arial" w:cs="Arial"/>
          <w:color w:val="auto"/>
          <w:sz w:val="24"/>
          <w:szCs w:val="24"/>
        </w:rPr>
        <w:t xml:space="preserve">14.  </w:t>
      </w:r>
      <w:r w:rsidRPr="00770FE7">
        <w:rPr>
          <w:rStyle w:val="nfasis"/>
          <w:rFonts w:ascii="Arial" w:hAnsi="Arial" w:cs="Arial"/>
          <w:b/>
          <w:i w:val="0"/>
          <w:color w:val="auto"/>
          <w:sz w:val="24"/>
          <w:szCs w:val="24"/>
        </w:rPr>
        <w:t>PRECIO DEL CONTRATO</w:t>
      </w:r>
      <w:bookmarkEnd w:id="33"/>
      <w:bookmarkEnd w:id="34"/>
    </w:p>
    <w:p w14:paraId="2B2EBA14" w14:textId="3816B442" w:rsidR="000A6820" w:rsidRPr="00770FE7" w:rsidRDefault="00997F52" w:rsidP="00997F52">
      <w:pPr>
        <w:suppressAutoHyphens/>
        <w:spacing w:after="200" w:line="276" w:lineRule="auto"/>
        <w:rPr>
          <w:rFonts w:ascii="Arial" w:hAnsi="Arial" w:cs="Arial"/>
          <w:lang w:val="es-ES"/>
        </w:rPr>
      </w:pPr>
      <w:r w:rsidRPr="00770FE7">
        <w:rPr>
          <w:rFonts w:ascii="Arial" w:hAnsi="Arial" w:cs="Arial"/>
          <w:lang w:val="es-ES"/>
        </w:rPr>
        <w:t xml:space="preserve">14.1. </w:t>
      </w:r>
      <w:r w:rsidR="0036435F">
        <w:rPr>
          <w:rFonts w:ascii="Arial" w:hAnsi="Arial" w:cs="Arial"/>
          <w:lang w:val="es-ES"/>
        </w:rPr>
        <w:t xml:space="preserve">El porcentaje de recargo o descuento que cobre </w:t>
      </w:r>
      <w:r w:rsidR="000A6820" w:rsidRPr="00770FE7">
        <w:rPr>
          <w:rFonts w:ascii="Arial" w:hAnsi="Arial" w:cs="Arial"/>
          <w:lang w:val="es-ES"/>
        </w:rPr>
        <w:t xml:space="preserve">el Proveedor por los Servicios  prestados en virtud del contrato no podrán ser diferentes </w:t>
      </w:r>
      <w:r w:rsidR="0036435F">
        <w:rPr>
          <w:rFonts w:ascii="Arial" w:hAnsi="Arial" w:cs="Arial"/>
          <w:lang w:val="es-ES"/>
        </w:rPr>
        <w:t>al</w:t>
      </w:r>
      <w:r w:rsidR="000A6820" w:rsidRPr="00770FE7">
        <w:rPr>
          <w:rFonts w:ascii="Arial" w:hAnsi="Arial" w:cs="Arial"/>
          <w:lang w:val="es-ES"/>
        </w:rPr>
        <w:t xml:space="preserve"> cotizado por el </w:t>
      </w:r>
      <w:r w:rsidR="0036435F">
        <w:rPr>
          <w:rFonts w:ascii="Arial" w:hAnsi="Arial" w:cs="Arial"/>
          <w:lang w:val="es-ES"/>
        </w:rPr>
        <w:t>mismo</w:t>
      </w:r>
      <w:r w:rsidR="0036435F" w:rsidRPr="00770FE7">
        <w:rPr>
          <w:rFonts w:ascii="Arial" w:hAnsi="Arial" w:cs="Arial"/>
          <w:lang w:val="es-ES"/>
        </w:rPr>
        <w:t xml:space="preserve"> </w:t>
      </w:r>
      <w:r w:rsidR="000A6820" w:rsidRPr="00770FE7">
        <w:rPr>
          <w:rFonts w:ascii="Arial" w:hAnsi="Arial" w:cs="Arial"/>
          <w:lang w:val="es-ES"/>
        </w:rPr>
        <w:t>en su oferta.</w:t>
      </w:r>
    </w:p>
    <w:p w14:paraId="3AA55573" w14:textId="53F4D730" w:rsidR="00997F52" w:rsidRPr="00770FE7" w:rsidRDefault="00997F52" w:rsidP="00997F52">
      <w:pPr>
        <w:suppressAutoHyphens/>
        <w:spacing w:after="200" w:line="276" w:lineRule="auto"/>
        <w:rPr>
          <w:rFonts w:ascii="Arial" w:hAnsi="Arial" w:cs="Arial"/>
          <w:lang w:val="es-ES"/>
        </w:rPr>
      </w:pPr>
      <w:r w:rsidRPr="00770FE7">
        <w:rPr>
          <w:rFonts w:ascii="Arial" w:hAnsi="Arial" w:cs="Arial"/>
          <w:lang w:val="es-ES"/>
        </w:rPr>
        <w:t xml:space="preserve">14.2. El </w:t>
      </w:r>
      <w:r w:rsidR="0036435F">
        <w:rPr>
          <w:rFonts w:ascii="Arial" w:hAnsi="Arial" w:cs="Arial"/>
          <w:lang w:val="es-ES"/>
        </w:rPr>
        <w:t xml:space="preserve">porcentaje de recargo o descuento </w:t>
      </w:r>
      <w:r w:rsidRPr="00770FE7">
        <w:rPr>
          <w:rFonts w:ascii="Arial" w:hAnsi="Arial" w:cs="Arial"/>
          <w:lang w:val="es-ES"/>
        </w:rPr>
        <w:t xml:space="preserve">ofertado será aplicado al precio neto </w:t>
      </w:r>
      <w:r w:rsidR="0036435F">
        <w:rPr>
          <w:rFonts w:ascii="Arial" w:hAnsi="Arial" w:cs="Arial"/>
          <w:lang w:val="es-ES"/>
        </w:rPr>
        <w:t xml:space="preserve">(tarifa aérea) </w:t>
      </w:r>
      <w:r w:rsidRPr="00770FE7">
        <w:rPr>
          <w:rFonts w:ascii="Arial" w:hAnsi="Arial" w:cs="Arial"/>
          <w:lang w:val="es-ES"/>
        </w:rPr>
        <w:t xml:space="preserve">fijado por la línea aérea al </w:t>
      </w:r>
      <w:r w:rsidR="00BB7EDF" w:rsidRPr="00770FE7">
        <w:rPr>
          <w:rFonts w:ascii="Arial" w:hAnsi="Arial" w:cs="Arial"/>
          <w:lang w:val="es-ES"/>
        </w:rPr>
        <w:t xml:space="preserve">adjudicatario. </w:t>
      </w:r>
    </w:p>
    <w:p w14:paraId="73CC01DA" w14:textId="77777777" w:rsidR="00C921C0" w:rsidRPr="00FA2A6A" w:rsidRDefault="00657131" w:rsidP="00C921C0">
      <w:pPr>
        <w:suppressAutoHyphens/>
        <w:spacing w:after="200" w:line="276" w:lineRule="auto"/>
        <w:rPr>
          <w:rFonts w:ascii="Arial" w:hAnsi="Arial" w:cs="Arial"/>
          <w:iCs/>
        </w:rPr>
      </w:pPr>
      <w:bookmarkStart w:id="35" w:name="_Toc106188574"/>
      <w:bookmarkStart w:id="36" w:name="_Toc288460777"/>
      <w:r w:rsidRPr="00770FE7">
        <w:rPr>
          <w:rFonts w:ascii="Arial" w:hAnsi="Arial" w:cs="Arial"/>
          <w:lang w:val="es-ES"/>
        </w:rPr>
        <w:lastRenderedPageBreak/>
        <w:t xml:space="preserve">15. </w:t>
      </w:r>
      <w:r w:rsidRPr="00770FE7">
        <w:rPr>
          <w:rFonts w:ascii="Arial" w:hAnsi="Arial" w:cs="Arial"/>
          <w:b/>
          <w:iCs/>
        </w:rPr>
        <w:t>CONDICIONES DE PAGO</w:t>
      </w:r>
      <w:bookmarkEnd w:id="35"/>
      <w:bookmarkEnd w:id="36"/>
    </w:p>
    <w:p w14:paraId="747009AB" w14:textId="370C71D0" w:rsidR="000A6820" w:rsidRPr="00FA2A6A" w:rsidRDefault="00C921C0" w:rsidP="00C921C0">
      <w:pPr>
        <w:suppressAutoHyphens/>
        <w:spacing w:after="200" w:line="276" w:lineRule="auto"/>
        <w:rPr>
          <w:rFonts w:ascii="Arial" w:hAnsi="Arial" w:cs="Arial"/>
          <w:iCs/>
        </w:rPr>
      </w:pPr>
      <w:r w:rsidRPr="00FA2A6A">
        <w:rPr>
          <w:rFonts w:ascii="Arial" w:hAnsi="Arial" w:cs="Arial"/>
          <w:iCs/>
        </w:rPr>
        <w:t xml:space="preserve">15.1 </w:t>
      </w:r>
      <w:r w:rsidR="000A6820" w:rsidRPr="00770FE7">
        <w:rPr>
          <w:rFonts w:ascii="Arial" w:hAnsi="Arial" w:cs="Arial"/>
          <w:lang w:val="es-ES"/>
        </w:rPr>
        <w:t>El precio del Contrato, incluyendo cualquier pago por anticipo, si corresponde,</w:t>
      </w:r>
      <w:r w:rsidR="00954F9E">
        <w:rPr>
          <w:rFonts w:ascii="Arial" w:hAnsi="Arial" w:cs="Arial"/>
          <w:lang w:val="es-ES"/>
        </w:rPr>
        <w:t xml:space="preserve"> </w:t>
      </w:r>
      <w:r w:rsidR="000A6820" w:rsidRPr="00770FE7">
        <w:rPr>
          <w:rFonts w:ascii="Arial" w:hAnsi="Arial" w:cs="Arial"/>
          <w:lang w:val="es-ES"/>
        </w:rPr>
        <w:t>se pagará según se establece en las CEC.</w:t>
      </w:r>
    </w:p>
    <w:p w14:paraId="092FE088" w14:textId="77777777" w:rsidR="000A6820" w:rsidRPr="00770FE7" w:rsidRDefault="000A6820" w:rsidP="00C921C0">
      <w:pPr>
        <w:pStyle w:val="Prrafodelista"/>
        <w:numPr>
          <w:ilvl w:val="1"/>
          <w:numId w:val="19"/>
        </w:numPr>
        <w:suppressAutoHyphens/>
        <w:spacing w:after="200" w:line="276" w:lineRule="auto"/>
        <w:rPr>
          <w:rFonts w:ascii="Arial" w:hAnsi="Arial" w:cs="Arial"/>
          <w:lang w:val="es-ES"/>
        </w:rPr>
      </w:pPr>
      <w:r w:rsidRPr="00770FE7">
        <w:rPr>
          <w:rFonts w:ascii="Arial" w:hAnsi="Arial" w:cs="Arial"/>
          <w:lang w:val="es-ES"/>
        </w:rPr>
        <w:t xml:space="preserve">La solicitud de pago del Proveedor a la Contratante deberá ser realizada por escrito, acompañada de recibos que describan, según corresponda, los Servicios  cumplidos, y de los documentos presentados en cumplimiento de las obligaciones estipuladas en las </w:t>
      </w:r>
      <w:r w:rsidRPr="00770FE7">
        <w:rPr>
          <w:rFonts w:ascii="Arial" w:hAnsi="Arial" w:cs="Arial"/>
          <w:b/>
          <w:lang w:val="es-ES"/>
        </w:rPr>
        <w:t>CEC</w:t>
      </w:r>
      <w:r w:rsidRPr="00770FE7">
        <w:rPr>
          <w:rFonts w:ascii="Arial" w:hAnsi="Arial" w:cs="Arial"/>
          <w:lang w:val="es-ES"/>
        </w:rPr>
        <w:t xml:space="preserve">. La factura y solicitud de pago deberán expresar claramente por separado el Impuesto al Valor Agregado (IVA) de conformidad a las disposiciones tributarias aplicables. En ningún caso el valor total facturado podrá exceder el valor adjudicado o las Adendas aprobadas de conformidad con lo dispuesto en las CGC. </w:t>
      </w:r>
    </w:p>
    <w:p w14:paraId="0CC57B2E" w14:textId="77777777" w:rsidR="00C921C0" w:rsidRPr="00770FE7" w:rsidRDefault="00C921C0" w:rsidP="00C921C0">
      <w:pPr>
        <w:pStyle w:val="Prrafodelista"/>
        <w:suppressAutoHyphens/>
        <w:spacing w:after="200" w:line="276" w:lineRule="auto"/>
        <w:ind w:left="420"/>
        <w:rPr>
          <w:rFonts w:ascii="Arial" w:hAnsi="Arial" w:cs="Arial"/>
          <w:lang w:val="es-ES"/>
        </w:rPr>
      </w:pPr>
    </w:p>
    <w:p w14:paraId="0F1348EA" w14:textId="77777777" w:rsidR="00C921C0" w:rsidRPr="00770FE7" w:rsidRDefault="000A6820" w:rsidP="00403793">
      <w:pPr>
        <w:pStyle w:val="Prrafodelista"/>
        <w:numPr>
          <w:ilvl w:val="1"/>
          <w:numId w:val="19"/>
        </w:numPr>
        <w:suppressAutoHyphens/>
        <w:spacing w:after="200" w:line="276" w:lineRule="auto"/>
        <w:rPr>
          <w:rFonts w:ascii="Arial" w:hAnsi="Arial" w:cs="Arial"/>
          <w:lang w:val="es-ES"/>
        </w:rPr>
      </w:pPr>
      <w:r w:rsidRPr="00770FE7">
        <w:rPr>
          <w:rFonts w:ascii="Arial" w:hAnsi="Arial" w:cs="Arial"/>
          <w:lang w:val="es-ES"/>
        </w:rPr>
        <w:t>Conjuntamente con la factura, el Contratista, deberá acreditar el pago de las imposiciones previsionales de las personas que prestaron los servicios en el mes facturado, el cumplimiento del pago de las cargas impositivas y demás obligaciones legales, a través de los documentos indicados en las CEC.</w:t>
      </w:r>
    </w:p>
    <w:p w14:paraId="71E0EB22" w14:textId="77777777" w:rsidR="00772612" w:rsidRPr="00770FE7" w:rsidRDefault="00772612" w:rsidP="00772612">
      <w:pPr>
        <w:pStyle w:val="Prrafodelista"/>
        <w:suppressAutoHyphens/>
        <w:spacing w:after="200" w:line="276" w:lineRule="auto"/>
        <w:ind w:left="420"/>
        <w:rPr>
          <w:rFonts w:ascii="Arial" w:hAnsi="Arial" w:cs="Arial"/>
          <w:lang w:val="es-ES"/>
        </w:rPr>
      </w:pPr>
    </w:p>
    <w:p w14:paraId="5CA9650C" w14:textId="77777777" w:rsidR="000A6820" w:rsidRPr="00770FE7" w:rsidRDefault="000A6820" w:rsidP="00C921C0">
      <w:pPr>
        <w:pStyle w:val="Prrafodelista"/>
        <w:numPr>
          <w:ilvl w:val="1"/>
          <w:numId w:val="19"/>
        </w:numPr>
        <w:suppressAutoHyphens/>
        <w:spacing w:after="200" w:line="276" w:lineRule="auto"/>
        <w:rPr>
          <w:rFonts w:ascii="Arial" w:hAnsi="Arial" w:cs="Arial"/>
          <w:color w:val="FF0000"/>
          <w:lang w:val="es-ES"/>
        </w:rPr>
      </w:pPr>
      <w:r w:rsidRPr="00770FE7">
        <w:rPr>
          <w:rFonts w:ascii="Arial" w:hAnsi="Arial" w:cs="Arial"/>
          <w:lang w:val="es-ES"/>
        </w:rPr>
        <w:t xml:space="preserve">La Contratante efectuará los pagos en la brevedad posible, sin exceder sesenta (60) días después de la presentación de una factura por el proveedor, y después de que la convocante la haya aceptado. Dicha aceptación o rechazo, deberá darse a más tardar en quince (15) días posteriores a su presentación. </w:t>
      </w:r>
      <w:r w:rsidRPr="00770FE7">
        <w:rPr>
          <w:rFonts w:ascii="Arial" w:hAnsi="Arial" w:cs="Arial"/>
          <w:color w:val="FF0000"/>
          <w:lang w:val="es-ES"/>
        </w:rPr>
        <w:t xml:space="preserve"> </w:t>
      </w:r>
    </w:p>
    <w:p w14:paraId="69965433" w14:textId="77777777" w:rsidR="000A6820" w:rsidRPr="00770FE7" w:rsidRDefault="000A6820" w:rsidP="00C921C0">
      <w:pPr>
        <w:suppressAutoHyphens/>
        <w:spacing w:after="200" w:line="276" w:lineRule="auto"/>
        <w:rPr>
          <w:rFonts w:ascii="Arial" w:hAnsi="Arial" w:cs="Arial"/>
          <w:lang w:val="es-ES"/>
        </w:rPr>
      </w:pPr>
      <w:r w:rsidRPr="00770FE7">
        <w:rPr>
          <w:rFonts w:ascii="Arial" w:hAnsi="Arial" w:cs="Arial"/>
          <w:lang w:val="es-ES"/>
        </w:rPr>
        <w:t>15.5</w:t>
      </w:r>
      <w:r w:rsidRPr="00770FE7">
        <w:rPr>
          <w:rFonts w:ascii="Arial" w:hAnsi="Arial" w:cs="Arial"/>
          <w:lang w:val="es-ES"/>
        </w:rPr>
        <w:tab/>
        <w:t xml:space="preserve">La moneda de pago será el guaraní. </w:t>
      </w:r>
    </w:p>
    <w:p w14:paraId="4729165F" w14:textId="55F9B328" w:rsidR="000A6820" w:rsidRPr="00770FE7" w:rsidRDefault="000A6820" w:rsidP="00C921C0">
      <w:pPr>
        <w:suppressAutoHyphens/>
        <w:spacing w:after="200" w:line="276" w:lineRule="auto"/>
        <w:rPr>
          <w:rFonts w:ascii="Arial" w:hAnsi="Arial" w:cs="Arial"/>
          <w:lang w:val="es-ES"/>
        </w:rPr>
      </w:pPr>
      <w:r w:rsidRPr="00770FE7">
        <w:rPr>
          <w:rFonts w:ascii="Arial" w:hAnsi="Arial" w:cs="Arial"/>
          <w:lang w:val="es-ES"/>
        </w:rPr>
        <w:t>15.6</w:t>
      </w:r>
      <w:r w:rsidRPr="00770FE7">
        <w:rPr>
          <w:rFonts w:ascii="Arial" w:hAnsi="Arial" w:cs="Arial"/>
          <w:lang w:val="es-ES"/>
        </w:rPr>
        <w:tab/>
        <w:t>Si la Contratante no efectuara cualquiera de los pagos al Proveedor en las fechas de vencimiento correspondiente o  dentro del plazo establecido</w:t>
      </w:r>
      <w:r w:rsidRPr="00770FE7">
        <w:rPr>
          <w:rFonts w:ascii="Arial" w:hAnsi="Arial" w:cs="Arial"/>
          <w:b/>
          <w:bCs/>
          <w:lang w:val="es-ES"/>
        </w:rPr>
        <w:t xml:space="preserve"> </w:t>
      </w:r>
      <w:r w:rsidRPr="00770FE7">
        <w:rPr>
          <w:rFonts w:ascii="Arial" w:hAnsi="Arial" w:cs="Arial"/>
          <w:lang w:val="es-ES"/>
        </w:rPr>
        <w:t>en las</w:t>
      </w:r>
      <w:r w:rsidRPr="00770FE7">
        <w:rPr>
          <w:rFonts w:ascii="Arial" w:hAnsi="Arial" w:cs="Arial"/>
          <w:b/>
          <w:bCs/>
          <w:lang w:val="es-ES"/>
        </w:rPr>
        <w:t xml:space="preserve"> CEC</w:t>
      </w:r>
      <w:r w:rsidRPr="00770FE7">
        <w:rPr>
          <w:rFonts w:ascii="Arial" w:hAnsi="Arial" w:cs="Arial"/>
          <w:lang w:val="es-ES"/>
        </w:rPr>
        <w:t>, la Contratante pagará al Proveedor un interés moratorio a la tasa de interés establecida en las</w:t>
      </w:r>
      <w:r w:rsidRPr="00770FE7">
        <w:rPr>
          <w:rFonts w:ascii="Arial" w:hAnsi="Arial" w:cs="Arial"/>
          <w:b/>
          <w:bCs/>
          <w:lang w:val="es-ES"/>
        </w:rPr>
        <w:t xml:space="preserve"> </w:t>
      </w:r>
      <w:r w:rsidRPr="00770FE7">
        <w:rPr>
          <w:rFonts w:ascii="Arial" w:hAnsi="Arial" w:cs="Arial"/>
          <w:lang w:val="es-ES"/>
        </w:rPr>
        <w:t>Condiciones Especiales del Contrato (</w:t>
      </w:r>
      <w:r w:rsidRPr="00770FE7">
        <w:rPr>
          <w:rFonts w:ascii="Arial" w:hAnsi="Arial" w:cs="Arial"/>
          <w:b/>
          <w:bCs/>
          <w:lang w:val="es-ES"/>
        </w:rPr>
        <w:t>CEC)</w:t>
      </w:r>
      <w:r w:rsidRPr="00770FE7">
        <w:rPr>
          <w:rFonts w:ascii="Arial" w:hAnsi="Arial" w:cs="Arial"/>
          <w:lang w:val="es-ES"/>
        </w:rPr>
        <w:t xml:space="preserve">, por el período de la demora hasta que haya efectuado el pago completo, ya sea antes o después de cualquier juicio o </w:t>
      </w:r>
      <w:r w:rsidR="007255EB">
        <w:rPr>
          <w:rFonts w:ascii="Arial" w:hAnsi="Arial" w:cs="Arial"/>
          <w:lang w:val="es-ES"/>
        </w:rPr>
        <w:t xml:space="preserve">laudo </w:t>
      </w:r>
      <w:r w:rsidRPr="00770FE7">
        <w:rPr>
          <w:rFonts w:ascii="Arial" w:hAnsi="Arial" w:cs="Arial"/>
          <w:lang w:val="es-ES"/>
        </w:rPr>
        <w:t xml:space="preserve">de arbitraje. </w:t>
      </w:r>
    </w:p>
    <w:p w14:paraId="0E4C1F4B" w14:textId="77777777" w:rsidR="000A6820" w:rsidRPr="00770FE7" w:rsidRDefault="000A6820" w:rsidP="00C921C0">
      <w:pPr>
        <w:suppressAutoHyphens/>
        <w:spacing w:after="200" w:line="276" w:lineRule="auto"/>
        <w:rPr>
          <w:rFonts w:ascii="Arial" w:hAnsi="Arial" w:cs="Arial"/>
          <w:lang w:val="es-ES"/>
        </w:rPr>
      </w:pPr>
      <w:r w:rsidRPr="00770FE7">
        <w:rPr>
          <w:rFonts w:ascii="Arial" w:hAnsi="Arial" w:cs="Arial"/>
          <w:lang w:val="es-ES"/>
        </w:rPr>
        <w:t>15.7   De conformidad a las disposiciones del Decreto N° 7.781/06, del 30 de Junio de 2006, en las contrataciones con organismos de la Administración Central, el Proveedor deberá habilitar su respectivas cuenta corriente o caja de ahorro en un Banco de plaza y comunicar a la Contratante y a la Dirección Nacional del Tesoro Público, a los efectos de habilitar en el Sistema de Tesorería (SITE)</w:t>
      </w:r>
      <w:r w:rsidR="003D01D6" w:rsidRPr="00770FE7">
        <w:rPr>
          <w:rFonts w:ascii="Arial" w:hAnsi="Arial" w:cs="Arial"/>
          <w:lang w:val="es-ES"/>
        </w:rPr>
        <w:t>.</w:t>
      </w:r>
    </w:p>
    <w:p w14:paraId="19593F7D" w14:textId="77777777" w:rsidR="00B928D5" w:rsidRPr="00770FE7" w:rsidRDefault="00657131" w:rsidP="00646CB6">
      <w:pPr>
        <w:keepNext/>
        <w:spacing w:line="276" w:lineRule="auto"/>
        <w:ind w:left="-3515"/>
        <w:jc w:val="center"/>
        <w:outlineLvl w:val="0"/>
        <w:rPr>
          <w:rFonts w:ascii="Arial" w:hAnsi="Arial" w:cs="Arial"/>
          <w:b/>
          <w:iCs/>
          <w:lang w:val="es-PY"/>
        </w:rPr>
      </w:pPr>
      <w:bookmarkStart w:id="37" w:name="_Toc479341477"/>
      <w:r w:rsidRPr="00770FE7">
        <w:rPr>
          <w:rFonts w:ascii="Arial" w:hAnsi="Arial" w:cs="Arial"/>
          <w:b/>
          <w:iCs/>
          <w:lang w:val="es-PY"/>
        </w:rPr>
        <w:t>16. PAGO DE ANTICIPO Y GARANTÍA</w:t>
      </w:r>
      <w:bookmarkEnd w:id="37"/>
    </w:p>
    <w:p w14:paraId="0FE55D94" w14:textId="77777777" w:rsidR="003D01D6" w:rsidRPr="00770FE7" w:rsidRDefault="003D01D6" w:rsidP="006B0069">
      <w:pPr>
        <w:suppressAutoHyphens/>
        <w:spacing w:after="200" w:line="276" w:lineRule="auto"/>
        <w:rPr>
          <w:rFonts w:ascii="Arial" w:hAnsi="Arial" w:cs="Arial"/>
          <w:lang w:val="es-ES"/>
        </w:rPr>
      </w:pPr>
      <w:r w:rsidRPr="00770FE7">
        <w:rPr>
          <w:rFonts w:ascii="Arial" w:hAnsi="Arial" w:cs="Arial"/>
          <w:lang w:val="es-ES"/>
        </w:rPr>
        <w:t xml:space="preserve">16.1 Si se establece en las CEC el pago de anticipos, no podrá superar en ningún caso el porcentaje establecido en la legislación legal vigente. Con anterioridad a la entrega del anticipo, el Proveedor deberá entregar a la Contratante una Garantía de Anticipo en guaraníes por el ciento por ciento (100%) del monto entregado en dicho concepto, y en </w:t>
      </w:r>
      <w:r w:rsidRPr="00770FE7">
        <w:rPr>
          <w:rFonts w:ascii="Arial" w:hAnsi="Arial" w:cs="Arial"/>
          <w:lang w:val="es-ES"/>
        </w:rPr>
        <w:lastRenderedPageBreak/>
        <w:t>las formas establecidas en el Art. 81 del Decreto Reglamentario N° 5.174/05.</w:t>
      </w:r>
    </w:p>
    <w:p w14:paraId="6D43AEF6" w14:textId="77777777" w:rsidR="003D01D6" w:rsidRPr="00770FE7" w:rsidRDefault="003D01D6" w:rsidP="006B0069">
      <w:pPr>
        <w:suppressAutoHyphens/>
        <w:spacing w:after="200" w:line="276" w:lineRule="auto"/>
        <w:rPr>
          <w:rFonts w:ascii="Arial" w:hAnsi="Arial" w:cs="Arial"/>
          <w:lang w:val="es-ES"/>
        </w:rPr>
      </w:pPr>
      <w:r w:rsidRPr="00770FE7">
        <w:rPr>
          <w:rFonts w:ascii="Arial" w:hAnsi="Arial" w:cs="Arial"/>
          <w:lang w:val="es-ES"/>
        </w:rPr>
        <w:t>16.2 La Garantía de Anticipo podrá consistir, a elección del Oferente, en alguno de los siguientes tipos:</w:t>
      </w:r>
    </w:p>
    <w:p w14:paraId="589BF60C" w14:textId="77777777" w:rsidR="003D01D6" w:rsidRPr="00770FE7" w:rsidRDefault="003D01D6" w:rsidP="006B0069">
      <w:pPr>
        <w:suppressAutoHyphens/>
        <w:spacing w:after="200" w:line="276" w:lineRule="auto"/>
        <w:rPr>
          <w:rFonts w:ascii="Arial" w:hAnsi="Arial" w:cs="Arial"/>
          <w:lang w:val="es-ES"/>
        </w:rPr>
      </w:pPr>
      <w:r w:rsidRPr="00770FE7">
        <w:rPr>
          <w:rFonts w:ascii="Arial" w:hAnsi="Arial" w:cs="Arial"/>
          <w:lang w:val="es-ES"/>
        </w:rPr>
        <w:t>a) Garantía bancaria emitida por un Banco establecido en la República del Paraguay y que deberán ajustarse al formulario estándar incluido en la Sección VI “Formularios”;</w:t>
      </w:r>
    </w:p>
    <w:p w14:paraId="723B0CBD" w14:textId="77777777" w:rsidR="003D01D6" w:rsidRPr="00770FE7" w:rsidRDefault="003D01D6" w:rsidP="006B0069">
      <w:pPr>
        <w:suppressAutoHyphens/>
        <w:spacing w:after="200" w:line="276" w:lineRule="auto"/>
        <w:rPr>
          <w:rFonts w:ascii="Arial" w:hAnsi="Arial" w:cs="Arial"/>
          <w:lang w:val="es-ES"/>
        </w:rPr>
      </w:pPr>
      <w:r w:rsidRPr="00770FE7">
        <w:rPr>
          <w:rFonts w:ascii="Arial" w:hAnsi="Arial" w:cs="Arial"/>
          <w:lang w:val="es-ES"/>
        </w:rPr>
        <w:t>b) Póliza de Seguro emitida por una Compañía de Seguros debidamente autorizada a operar y emitir pólizas de seguros de caución en la República del Paraguay.</w:t>
      </w:r>
    </w:p>
    <w:p w14:paraId="5E649B74" w14:textId="77777777" w:rsidR="003D01D6" w:rsidRPr="00770FE7" w:rsidRDefault="003D01D6" w:rsidP="006B0069">
      <w:pPr>
        <w:suppressAutoHyphens/>
        <w:spacing w:after="200" w:line="276" w:lineRule="auto"/>
        <w:rPr>
          <w:rFonts w:ascii="Arial" w:hAnsi="Arial" w:cs="Arial"/>
          <w:lang w:val="es-ES"/>
        </w:rPr>
      </w:pPr>
      <w:r w:rsidRPr="00770FE7">
        <w:rPr>
          <w:rFonts w:ascii="Arial" w:hAnsi="Arial" w:cs="Arial"/>
          <w:lang w:val="es-ES"/>
        </w:rPr>
        <w:t>16.3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14:paraId="54ACA774" w14:textId="77777777" w:rsidR="003D01D6" w:rsidRPr="00770FE7" w:rsidRDefault="003D01D6" w:rsidP="00C921C0">
      <w:pPr>
        <w:keepNext/>
        <w:spacing w:line="276" w:lineRule="auto"/>
        <w:ind w:left="-113"/>
        <w:outlineLvl w:val="0"/>
        <w:rPr>
          <w:rFonts w:ascii="Arial" w:hAnsi="Arial" w:cs="Arial"/>
          <w:i/>
          <w:iCs/>
          <w:lang w:val="es-ES"/>
        </w:rPr>
      </w:pPr>
      <w:bookmarkStart w:id="38" w:name="_Toc479260516"/>
      <w:bookmarkStart w:id="39" w:name="_Toc479341478"/>
      <w:r w:rsidRPr="00770FE7">
        <w:rPr>
          <w:rFonts w:ascii="Arial" w:hAnsi="Arial" w:cs="Arial"/>
          <w:lang w:val="es-ES"/>
        </w:rPr>
        <w:t>16.4 A menos que se indique otra cosa en las CEC, la Garantía de Anticipo será liberada por la Contratante y devuelta al Proveedor, a requerimiento de parte, a más tardar veintiocho (28) días contados a partir de la fecha de cumplimiento de las obligaciones del Proveedor en virtud del Contrato, pudiendo ajustarse por el saldo adeudado.</w:t>
      </w:r>
      <w:bookmarkEnd w:id="38"/>
      <w:bookmarkEnd w:id="39"/>
    </w:p>
    <w:p w14:paraId="7EA0DFB5" w14:textId="77777777" w:rsidR="003D01D6" w:rsidRPr="00770FE7" w:rsidRDefault="00285729" w:rsidP="00700E24">
      <w:pPr>
        <w:pStyle w:val="Ttulo1"/>
        <w:jc w:val="left"/>
        <w:rPr>
          <w:rStyle w:val="nfasis"/>
          <w:rFonts w:ascii="Arial" w:hAnsi="Arial" w:cs="Arial"/>
          <w:b/>
          <w:i w:val="0"/>
          <w:color w:val="auto"/>
          <w:sz w:val="24"/>
          <w:szCs w:val="24"/>
        </w:rPr>
      </w:pPr>
      <w:bookmarkStart w:id="40" w:name="_Toc288460778"/>
      <w:bookmarkStart w:id="41" w:name="_Toc479341479"/>
      <w:r w:rsidRPr="00770FE7">
        <w:rPr>
          <w:rStyle w:val="nfasis"/>
          <w:rFonts w:ascii="Arial" w:hAnsi="Arial" w:cs="Arial"/>
          <w:b/>
          <w:i w:val="0"/>
          <w:color w:val="auto"/>
          <w:sz w:val="24"/>
          <w:szCs w:val="24"/>
        </w:rPr>
        <w:t>17. IMPUESTOS Y DERECHOS</w:t>
      </w:r>
      <w:bookmarkEnd w:id="40"/>
      <w:bookmarkEnd w:id="41"/>
    </w:p>
    <w:p w14:paraId="7CB32966" w14:textId="77777777" w:rsidR="00325C4B" w:rsidRPr="00770FE7" w:rsidRDefault="00285729" w:rsidP="006B0069">
      <w:pPr>
        <w:suppressAutoHyphens/>
        <w:spacing w:line="276" w:lineRule="auto"/>
        <w:ind w:left="-170"/>
        <w:rPr>
          <w:rFonts w:ascii="Arial" w:hAnsi="Arial" w:cs="Arial"/>
          <w:lang w:val="es-ES"/>
        </w:rPr>
      </w:pPr>
      <w:r w:rsidRPr="00770FE7">
        <w:rPr>
          <w:rFonts w:ascii="Arial" w:hAnsi="Arial" w:cs="Arial"/>
          <w:lang w:val="es-ES"/>
        </w:rPr>
        <w:t>17.</w:t>
      </w:r>
      <w:r w:rsidRPr="00770FE7">
        <w:rPr>
          <w:rFonts w:ascii="Arial" w:hAnsi="Arial" w:cs="Arial"/>
        </w:rPr>
        <w:t>1 A</w:t>
      </w:r>
      <w:r w:rsidRPr="00770FE7">
        <w:rPr>
          <w:rFonts w:ascii="Arial" w:hAnsi="Arial" w:cs="Arial"/>
          <w:lang w:val="es-ES"/>
        </w:rPr>
        <w:t xml:space="preserve"> menos que se disponga específicamente lo contrario en las Condiciones Especiales del Contrato (</w:t>
      </w:r>
      <w:r w:rsidRPr="00770FE7">
        <w:rPr>
          <w:rFonts w:ascii="Arial" w:hAnsi="Arial" w:cs="Arial"/>
          <w:b/>
          <w:lang w:val="es-ES"/>
        </w:rPr>
        <w:t>CEC</w:t>
      </w:r>
      <w:r w:rsidRPr="00770FE7">
        <w:rPr>
          <w:rFonts w:ascii="Arial" w:hAnsi="Arial" w:cs="Arial"/>
          <w:lang w:val="es-ES"/>
        </w:rPr>
        <w:t xml:space="preserve">), el Proveedor será responsable y pagará todos los impuestos y otros tributos o gravámenes que hubiesen sido fijados por autoridades municipales o nacionales, dentro y fuera del Paraguay,  relacionados con los Servicios a ser prestados en virtud del Contrato. </w:t>
      </w:r>
    </w:p>
    <w:p w14:paraId="004817A2" w14:textId="77777777" w:rsidR="00325C4B" w:rsidRPr="00770FE7" w:rsidRDefault="00325C4B" w:rsidP="006B0069">
      <w:pPr>
        <w:suppressAutoHyphens/>
        <w:spacing w:line="276" w:lineRule="auto"/>
        <w:ind w:left="-170"/>
        <w:rPr>
          <w:rFonts w:ascii="Arial" w:hAnsi="Arial" w:cs="Arial"/>
          <w:lang w:val="es-ES"/>
        </w:rPr>
      </w:pPr>
    </w:p>
    <w:p w14:paraId="68BF52C7" w14:textId="77777777" w:rsidR="00285729" w:rsidRDefault="00285729" w:rsidP="006B0069">
      <w:pPr>
        <w:suppressAutoHyphens/>
        <w:spacing w:line="276" w:lineRule="auto"/>
        <w:ind w:left="-170"/>
        <w:rPr>
          <w:rFonts w:ascii="Arial" w:hAnsi="Arial" w:cs="Arial"/>
          <w:lang w:val="es-ES"/>
        </w:rPr>
      </w:pPr>
      <w:r w:rsidRPr="00770FE7">
        <w:rPr>
          <w:rFonts w:ascii="Arial" w:hAnsi="Arial" w:cs="Arial"/>
          <w:lang w:val="es-ES"/>
        </w:rPr>
        <w:t>17.2  Para efectos de este Contrato, se acuerda que el Precio incluye los impuestos y otros tributos o gravámenes que hubieran estado vigentes, en el Paraguay, treinta (30) días antes de la fecha límite para presentar ofertas (en adelante denominados “tributos” en esta cláusula). Si alguno de los tributos, gravámenes o derechos de aduana  fuesen aumentados o disminuidos, o se establecieran nuevos tributos  o  fuesen eliminados los existentes, o se llegase a producir un cambio de interpretación o aplicación relativo a cualquier tributo, durante el curso de ejecución del Contrato, y estos cambios tributarios  fuesen de cargo del Proveedor se aplicará un ajuste equitativo al Precio del Contrato, ya sea aumentándolo o disminuyéndolo según los efectos que dichos cambios tengan sobre el Precio.</w:t>
      </w:r>
    </w:p>
    <w:p w14:paraId="743B9522" w14:textId="77777777" w:rsidR="003D4CEE" w:rsidRPr="00770FE7" w:rsidRDefault="003D4CEE" w:rsidP="006B0069">
      <w:pPr>
        <w:suppressAutoHyphens/>
        <w:spacing w:line="276" w:lineRule="auto"/>
        <w:ind w:left="-170"/>
        <w:rPr>
          <w:rFonts w:ascii="Arial" w:hAnsi="Arial" w:cs="Arial"/>
          <w:lang w:val="es-ES"/>
        </w:rPr>
      </w:pPr>
    </w:p>
    <w:p w14:paraId="0ED78D97" w14:textId="77777777" w:rsidR="00285729" w:rsidRPr="00770FE7" w:rsidRDefault="00285729" w:rsidP="006B0069">
      <w:pPr>
        <w:suppressAutoHyphens/>
        <w:spacing w:line="276" w:lineRule="auto"/>
        <w:rPr>
          <w:rFonts w:ascii="Arial" w:hAnsi="Arial" w:cs="Arial"/>
          <w:lang w:val="es-ES"/>
        </w:rPr>
      </w:pPr>
    </w:p>
    <w:p w14:paraId="7E5F8DED" w14:textId="77777777" w:rsidR="00B928D5" w:rsidRPr="00770FE7" w:rsidRDefault="00657131" w:rsidP="00700E24">
      <w:pPr>
        <w:pStyle w:val="Ttulo1"/>
        <w:jc w:val="left"/>
        <w:rPr>
          <w:rFonts w:ascii="Arial" w:hAnsi="Arial" w:cs="Arial"/>
          <w:b/>
          <w:color w:val="auto"/>
          <w:sz w:val="24"/>
          <w:szCs w:val="24"/>
          <w:lang w:val="es-PY"/>
        </w:rPr>
      </w:pPr>
      <w:bookmarkStart w:id="42" w:name="_Toc288460779"/>
      <w:bookmarkStart w:id="43" w:name="_Toc479341480"/>
      <w:bookmarkStart w:id="44" w:name="_Toc106188576"/>
      <w:r w:rsidRPr="00770FE7">
        <w:rPr>
          <w:rFonts w:ascii="Arial" w:hAnsi="Arial" w:cs="Arial"/>
          <w:b/>
          <w:color w:val="auto"/>
          <w:sz w:val="24"/>
          <w:szCs w:val="24"/>
          <w:lang w:val="es-PY"/>
        </w:rPr>
        <w:t>18. GARANTÍA DE CUMPLIMIENTO</w:t>
      </w:r>
      <w:bookmarkEnd w:id="42"/>
      <w:bookmarkEnd w:id="43"/>
      <w:r w:rsidRPr="00770FE7">
        <w:rPr>
          <w:rFonts w:ascii="Arial" w:hAnsi="Arial" w:cs="Arial"/>
          <w:b/>
          <w:color w:val="auto"/>
          <w:sz w:val="24"/>
          <w:szCs w:val="24"/>
          <w:lang w:val="es-PY"/>
        </w:rPr>
        <w:t xml:space="preserve"> </w:t>
      </w:r>
      <w:bookmarkEnd w:id="44"/>
    </w:p>
    <w:p w14:paraId="32D4C684" w14:textId="77777777" w:rsidR="00285729" w:rsidRPr="00770FE7" w:rsidRDefault="00285729" w:rsidP="006B0069">
      <w:pPr>
        <w:pStyle w:val="2AutoList1"/>
        <w:spacing w:line="276" w:lineRule="auto"/>
        <w:ind w:left="340" w:hanging="529"/>
        <w:rPr>
          <w:rFonts w:ascii="Arial" w:hAnsi="Arial" w:cs="Arial"/>
          <w:szCs w:val="24"/>
          <w:lang w:val="es-ES"/>
        </w:rPr>
      </w:pPr>
      <w:r w:rsidRPr="00770FE7">
        <w:rPr>
          <w:rFonts w:ascii="Arial" w:hAnsi="Arial" w:cs="Arial"/>
          <w:szCs w:val="24"/>
          <w:lang w:val="es-ES"/>
        </w:rPr>
        <w:t xml:space="preserve">18.1 El Proveedor  deberá garantizar el fiel cumplimiento de contrato por un porcentaje </w:t>
      </w:r>
      <w:r w:rsidRPr="00770FE7">
        <w:rPr>
          <w:rFonts w:ascii="Arial" w:hAnsi="Arial" w:cs="Arial"/>
          <w:szCs w:val="24"/>
          <w:lang w:val="es-ES"/>
        </w:rPr>
        <w:lastRenderedPageBreak/>
        <w:t>indicado en las Condiciones Especiales del Contrato (</w:t>
      </w:r>
      <w:r w:rsidRPr="00770FE7">
        <w:rPr>
          <w:rFonts w:ascii="Arial" w:hAnsi="Arial" w:cs="Arial"/>
          <w:b/>
          <w:szCs w:val="24"/>
          <w:lang w:val="es-ES"/>
        </w:rPr>
        <w:t>CEC</w:t>
      </w:r>
      <w:r w:rsidRPr="00770FE7">
        <w:rPr>
          <w:rFonts w:ascii="Arial" w:hAnsi="Arial" w:cs="Arial"/>
          <w:szCs w:val="24"/>
          <w:lang w:val="es-ES"/>
        </w:rPr>
        <w:t xml:space="preserve">), dentro de los porcentajes establecidos en el artículo 39 inciso c) de la Ley N° 2.051/03. A tal efecto, deberá presentar al Contratante una garantía de cumplimiento del Contrato bajo alguna de las siguientes formas: </w:t>
      </w:r>
    </w:p>
    <w:p w14:paraId="27D094E4" w14:textId="77777777" w:rsidR="00285729" w:rsidRPr="00770FE7" w:rsidRDefault="00285729" w:rsidP="006B0069">
      <w:pPr>
        <w:pStyle w:val="2AutoList1"/>
        <w:spacing w:line="276" w:lineRule="auto"/>
        <w:ind w:left="340" w:hanging="529"/>
        <w:rPr>
          <w:rFonts w:ascii="Arial" w:hAnsi="Arial" w:cs="Arial"/>
          <w:szCs w:val="24"/>
          <w:lang w:val="es-ES"/>
        </w:rPr>
      </w:pPr>
    </w:p>
    <w:p w14:paraId="07ECA7A1" w14:textId="77777777" w:rsidR="00285729" w:rsidRPr="00770FE7" w:rsidRDefault="00285729" w:rsidP="006B0069">
      <w:pPr>
        <w:pStyle w:val="2AutoList1"/>
        <w:spacing w:line="276" w:lineRule="auto"/>
        <w:ind w:left="340" w:hanging="283"/>
        <w:rPr>
          <w:rFonts w:ascii="Arial" w:hAnsi="Arial" w:cs="Arial"/>
          <w:szCs w:val="24"/>
          <w:lang w:val="es-ES"/>
        </w:rPr>
      </w:pPr>
      <w:r w:rsidRPr="00770FE7">
        <w:rPr>
          <w:rFonts w:ascii="Arial" w:hAnsi="Arial" w:cs="Arial"/>
          <w:szCs w:val="24"/>
          <w:lang w:val="es-ES"/>
        </w:rPr>
        <w:t>a. Garantía bancaria emitida por un Banco establecido en la República del Paraguay. Esta garantía deberá ajustarse a las condiciones y al formulario estándar correspondiente establecido en la Sección IV de los Documentos de Licitación</w:t>
      </w:r>
    </w:p>
    <w:p w14:paraId="1CE772D4" w14:textId="77777777" w:rsidR="00285729" w:rsidRPr="00770FE7" w:rsidRDefault="00285729" w:rsidP="006B0069">
      <w:pPr>
        <w:pStyle w:val="2AutoList1"/>
        <w:spacing w:line="276" w:lineRule="auto"/>
        <w:ind w:left="340" w:hanging="283"/>
        <w:rPr>
          <w:rFonts w:ascii="Arial" w:hAnsi="Arial" w:cs="Arial"/>
          <w:szCs w:val="24"/>
          <w:lang w:val="es-ES"/>
        </w:rPr>
      </w:pPr>
    </w:p>
    <w:p w14:paraId="762CF05A" w14:textId="77777777" w:rsidR="00285729" w:rsidRPr="00770FE7" w:rsidRDefault="00285729" w:rsidP="006B0069">
      <w:pPr>
        <w:pStyle w:val="2AutoList1"/>
        <w:spacing w:line="276" w:lineRule="auto"/>
        <w:ind w:left="340" w:hanging="283"/>
        <w:rPr>
          <w:rFonts w:ascii="Arial" w:hAnsi="Arial" w:cs="Arial"/>
          <w:szCs w:val="24"/>
          <w:lang w:val="es-ES"/>
        </w:rPr>
      </w:pPr>
      <w:r w:rsidRPr="00770FE7">
        <w:rPr>
          <w:rFonts w:ascii="Arial" w:hAnsi="Arial" w:cs="Arial"/>
          <w:szCs w:val="24"/>
          <w:lang w:val="es-ES"/>
        </w:rPr>
        <w:t>b. Póliza de seguros emitida por una Compañía de Seguros autorizada a operar y emitir pólizas de seguros de caución en la República del Paraguay.</w:t>
      </w:r>
    </w:p>
    <w:p w14:paraId="350D9585" w14:textId="77777777" w:rsidR="00285729" w:rsidRPr="00770FE7" w:rsidRDefault="00285729" w:rsidP="006B0069">
      <w:pPr>
        <w:pStyle w:val="2AutoList1"/>
        <w:spacing w:line="276" w:lineRule="auto"/>
        <w:ind w:left="340" w:hanging="529"/>
        <w:rPr>
          <w:rFonts w:ascii="Arial" w:hAnsi="Arial" w:cs="Arial"/>
          <w:szCs w:val="24"/>
          <w:lang w:val="es-ES"/>
        </w:rPr>
      </w:pPr>
    </w:p>
    <w:p w14:paraId="652DEDA6" w14:textId="77777777" w:rsidR="00285729" w:rsidRPr="00770FE7" w:rsidRDefault="00285729" w:rsidP="006B0069">
      <w:pPr>
        <w:pStyle w:val="2AutoList1"/>
        <w:spacing w:line="276" w:lineRule="auto"/>
        <w:ind w:left="340" w:hanging="387"/>
        <w:rPr>
          <w:rFonts w:ascii="Arial" w:hAnsi="Arial" w:cs="Arial"/>
          <w:szCs w:val="24"/>
          <w:lang w:val="es-ES"/>
        </w:rPr>
      </w:pPr>
      <w:r w:rsidRPr="00770FE7">
        <w:rPr>
          <w:rFonts w:ascii="Arial" w:hAnsi="Arial" w:cs="Arial"/>
          <w:szCs w:val="24"/>
          <w:lang w:val="es-ES"/>
        </w:rPr>
        <w:t xml:space="preserve">18. 2 La garantía de cumplimiento de contrato deberá ser presentada por el Proveedor dentro de los diez (10) días calendarios siguientes a partir de la fecha de suscripción  del Contrato, salvo que la prestación de los servicios se realice dentro del citado plazo, en cuyo caso el plazo de entrega estará indicado en las </w:t>
      </w:r>
      <w:r w:rsidRPr="00770FE7">
        <w:rPr>
          <w:rFonts w:ascii="Arial" w:hAnsi="Arial" w:cs="Arial"/>
          <w:b/>
          <w:szCs w:val="24"/>
          <w:lang w:val="es-ES"/>
        </w:rPr>
        <w:t>CEC</w:t>
      </w:r>
      <w:r w:rsidRPr="00770FE7">
        <w:rPr>
          <w:rFonts w:ascii="Arial" w:hAnsi="Arial" w:cs="Arial"/>
          <w:szCs w:val="24"/>
          <w:lang w:val="es-ES"/>
        </w:rPr>
        <w:t>.</w:t>
      </w:r>
    </w:p>
    <w:p w14:paraId="2E02ED72" w14:textId="77777777" w:rsidR="00285729" w:rsidRPr="00770FE7" w:rsidRDefault="00285729" w:rsidP="006B0069">
      <w:pPr>
        <w:pStyle w:val="2AutoList1"/>
        <w:spacing w:line="276" w:lineRule="auto"/>
        <w:ind w:left="340"/>
        <w:rPr>
          <w:rFonts w:ascii="Arial" w:hAnsi="Arial" w:cs="Arial"/>
          <w:szCs w:val="24"/>
          <w:lang w:val="es-ES"/>
        </w:rPr>
      </w:pPr>
    </w:p>
    <w:p w14:paraId="415BF6B8" w14:textId="77777777" w:rsidR="00285729" w:rsidRPr="00770FE7" w:rsidRDefault="00285729" w:rsidP="006B0069">
      <w:pPr>
        <w:pStyle w:val="2AutoList1"/>
        <w:spacing w:line="276" w:lineRule="auto"/>
        <w:ind w:left="340" w:hanging="529"/>
        <w:rPr>
          <w:rFonts w:ascii="Arial" w:hAnsi="Arial" w:cs="Arial"/>
          <w:szCs w:val="24"/>
          <w:lang w:val="es-ES"/>
        </w:rPr>
      </w:pPr>
      <w:r w:rsidRPr="00770FE7">
        <w:rPr>
          <w:rFonts w:ascii="Arial" w:hAnsi="Arial" w:cs="Arial"/>
          <w:spacing w:val="-3"/>
          <w:szCs w:val="24"/>
          <w:lang w:val="es-ES"/>
        </w:rPr>
        <w:t>18.3 La falta de constitución y entrega oportuna de las garantías será causal de rescisión del contrato por causa imputable al contratista, en cuyo caso el Contratante podrá adjudicar el contrato en la forma prevista en el segundo párrafo del artículo 36 de la Ley N° 2.051/03.</w:t>
      </w:r>
    </w:p>
    <w:p w14:paraId="0014D58D" w14:textId="77777777" w:rsidR="00285729" w:rsidRPr="00770FE7" w:rsidRDefault="00285729" w:rsidP="006B0069">
      <w:pPr>
        <w:pStyle w:val="2AutoList1"/>
        <w:spacing w:line="276" w:lineRule="auto"/>
        <w:ind w:left="340"/>
        <w:rPr>
          <w:rFonts w:ascii="Arial" w:hAnsi="Arial" w:cs="Arial"/>
          <w:szCs w:val="24"/>
          <w:lang w:val="es-ES"/>
        </w:rPr>
      </w:pPr>
    </w:p>
    <w:p w14:paraId="3A513A7F" w14:textId="77777777" w:rsidR="00285729" w:rsidRPr="00770FE7" w:rsidRDefault="00285729" w:rsidP="006B0069">
      <w:pPr>
        <w:pStyle w:val="2AutoList1"/>
        <w:spacing w:line="276" w:lineRule="auto"/>
        <w:ind w:left="340" w:hanging="529"/>
        <w:rPr>
          <w:rFonts w:ascii="Arial" w:hAnsi="Arial" w:cs="Arial"/>
          <w:szCs w:val="24"/>
          <w:lang w:val="es-ES"/>
        </w:rPr>
      </w:pPr>
      <w:r w:rsidRPr="00770FE7">
        <w:rPr>
          <w:rFonts w:ascii="Arial" w:hAnsi="Arial" w:cs="Arial"/>
          <w:szCs w:val="24"/>
          <w:lang w:val="es-ES"/>
        </w:rPr>
        <w:t xml:space="preserve">18.4 La garantía de cumplimiento de contrato se hará efectiva si la Contratante determinare la rescisión del contrato por causa imputable al Contratista, conforme a la ley y al contrato. </w:t>
      </w:r>
    </w:p>
    <w:p w14:paraId="593DDD6C" w14:textId="77777777" w:rsidR="00285729" w:rsidRPr="00770FE7" w:rsidRDefault="00285729" w:rsidP="006B0069">
      <w:pPr>
        <w:pStyle w:val="2AutoList1"/>
        <w:spacing w:line="276" w:lineRule="auto"/>
        <w:ind w:left="340" w:hanging="529"/>
        <w:rPr>
          <w:rFonts w:ascii="Arial" w:hAnsi="Arial" w:cs="Arial"/>
          <w:szCs w:val="24"/>
          <w:lang w:val="es-ES"/>
        </w:rPr>
      </w:pPr>
    </w:p>
    <w:p w14:paraId="3564640F" w14:textId="77777777" w:rsidR="00285729" w:rsidRPr="00770FE7" w:rsidRDefault="00285729" w:rsidP="006B0069">
      <w:pPr>
        <w:spacing w:after="240" w:line="276" w:lineRule="auto"/>
        <w:ind w:left="340" w:hanging="529"/>
        <w:rPr>
          <w:rFonts w:ascii="Arial" w:hAnsi="Arial" w:cs="Arial"/>
          <w:lang w:val="es-ES"/>
        </w:rPr>
      </w:pPr>
      <w:r w:rsidRPr="00770FE7">
        <w:rPr>
          <w:rFonts w:ascii="Arial" w:hAnsi="Arial" w:cs="Arial"/>
          <w:lang w:val="es-ES"/>
        </w:rPr>
        <w:t xml:space="preserve">18.5 Salvo indicación contraria en las </w:t>
      </w:r>
      <w:r w:rsidRPr="00770FE7">
        <w:rPr>
          <w:rFonts w:ascii="Arial" w:hAnsi="Arial" w:cs="Arial"/>
          <w:b/>
          <w:lang w:val="es-ES"/>
        </w:rPr>
        <w:t>CEC</w:t>
      </w:r>
      <w:r w:rsidRPr="00770FE7">
        <w:rPr>
          <w:rFonts w:ascii="Arial" w:hAnsi="Arial" w:cs="Arial"/>
          <w:lang w:val="es-ES"/>
        </w:rPr>
        <w:t xml:space="preserve">, la garantía de cumplimiento será liberada por el Contratante y devuelta al Proveedor a más tardar </w:t>
      </w:r>
      <w:r w:rsidRPr="00770FE7">
        <w:rPr>
          <w:rFonts w:ascii="Arial" w:hAnsi="Arial" w:cs="Arial"/>
          <w:b/>
          <w:bCs/>
          <w:lang w:val="es-ES"/>
        </w:rPr>
        <w:t>dentro de los treinta</w:t>
      </w:r>
      <w:r w:rsidRPr="00770FE7">
        <w:rPr>
          <w:rFonts w:ascii="Arial" w:hAnsi="Arial" w:cs="Arial"/>
          <w:lang w:val="es-ES"/>
        </w:rPr>
        <w:t xml:space="preserve"> (30) días </w:t>
      </w:r>
      <w:r w:rsidRPr="00770FE7">
        <w:rPr>
          <w:rFonts w:ascii="Arial" w:hAnsi="Arial" w:cs="Arial"/>
          <w:b/>
          <w:bCs/>
          <w:lang w:val="es-ES"/>
        </w:rPr>
        <w:t xml:space="preserve">posteriores a </w:t>
      </w:r>
      <w:r w:rsidRPr="00770FE7">
        <w:rPr>
          <w:rFonts w:ascii="Arial" w:hAnsi="Arial" w:cs="Arial"/>
          <w:lang w:val="es-ES"/>
        </w:rPr>
        <w:t>la fecha en que el Proveedor haya cumplido con todas sus obligaciones contractuales, incluidas las relativas a la garantía de calidad de los Servicios.</w:t>
      </w:r>
    </w:p>
    <w:p w14:paraId="675F5589" w14:textId="77777777" w:rsidR="00415DA7" w:rsidRPr="00770FE7" w:rsidRDefault="00285729" w:rsidP="006B0069">
      <w:pPr>
        <w:spacing w:after="240" w:line="276" w:lineRule="auto"/>
        <w:ind w:left="340" w:hanging="529"/>
        <w:rPr>
          <w:rFonts w:ascii="Arial" w:hAnsi="Arial" w:cs="Arial"/>
          <w:lang w:val="es-ES"/>
        </w:rPr>
      </w:pPr>
      <w:r w:rsidRPr="00770FE7">
        <w:rPr>
          <w:rFonts w:ascii="Arial" w:hAnsi="Arial" w:cs="Arial"/>
          <w:lang w:val="es-ES"/>
        </w:rPr>
        <w:t>18.6   El plazo de vigencia de la garantía deberá ser por lo menos treinta (30) días posteriores al plazo de vigencia del contrato.</w:t>
      </w:r>
    </w:p>
    <w:p w14:paraId="4F614A8D" w14:textId="77777777" w:rsidR="00415DA7" w:rsidRPr="00770FE7" w:rsidRDefault="00415DA7" w:rsidP="00700E24">
      <w:pPr>
        <w:pStyle w:val="Ttulo1"/>
        <w:rPr>
          <w:rStyle w:val="nfasis"/>
          <w:rFonts w:ascii="Arial" w:hAnsi="Arial" w:cs="Arial"/>
          <w:b/>
          <w:i w:val="0"/>
          <w:color w:val="auto"/>
          <w:sz w:val="24"/>
          <w:szCs w:val="24"/>
          <w:lang w:val="es-PY"/>
        </w:rPr>
      </w:pPr>
      <w:bookmarkStart w:id="45" w:name="_Toc479341481"/>
      <w:r w:rsidRPr="00770FE7">
        <w:rPr>
          <w:rFonts w:ascii="Arial" w:hAnsi="Arial" w:cs="Arial"/>
          <w:b/>
          <w:color w:val="auto"/>
          <w:sz w:val="24"/>
          <w:szCs w:val="24"/>
          <w:lang w:val="es-ES"/>
        </w:rPr>
        <w:t xml:space="preserve">19. </w:t>
      </w:r>
      <w:r w:rsidRPr="00770FE7">
        <w:rPr>
          <w:rStyle w:val="nfasis"/>
          <w:rFonts w:ascii="Arial" w:hAnsi="Arial" w:cs="Arial"/>
          <w:b/>
          <w:i w:val="0"/>
          <w:color w:val="auto"/>
          <w:sz w:val="24"/>
          <w:szCs w:val="24"/>
          <w:lang w:val="es-PY"/>
        </w:rPr>
        <w:t>OBLIGATORIEDAD DE DECLARAR INFORMACIÓN DEL PERSONAL EN EL SICP</w:t>
      </w:r>
      <w:bookmarkEnd w:id="45"/>
    </w:p>
    <w:p w14:paraId="6275DEA2" w14:textId="77777777" w:rsidR="00415DA7" w:rsidRPr="00770FE7" w:rsidRDefault="00415DA7" w:rsidP="00646CB6">
      <w:pPr>
        <w:spacing w:after="240" w:line="276" w:lineRule="auto"/>
        <w:rPr>
          <w:rFonts w:ascii="Arial" w:hAnsi="Arial" w:cs="Arial"/>
          <w:lang w:val="es-ES"/>
        </w:rPr>
      </w:pPr>
      <w:r w:rsidRPr="00770FE7">
        <w:rPr>
          <w:rFonts w:ascii="Arial" w:hAnsi="Arial" w:cs="Arial"/>
          <w:lang w:val="es-ES"/>
        </w:rPr>
        <w:t xml:space="preserve">19.1  El contratista deberá proporcionar los datos de identificación de sus subcontratistas, así como de las personas físicas por medio de las cuales propone cumplir con las obligaciones del contrato, dentro de los treinta días posteriores a la formación del contrato, y con anterioridad al primer pago que vaya a percibir en el marco de dicho contrato, con la especificaciones respecto a cada una de ellas, para ello el Contratista </w:t>
      </w:r>
      <w:r w:rsidRPr="00770FE7">
        <w:rPr>
          <w:rFonts w:ascii="Arial" w:hAnsi="Arial" w:cs="Arial"/>
          <w:lang w:val="es-ES"/>
        </w:rPr>
        <w:lastRenderedPageBreak/>
        <w:t>deberá consignar dichos datos en el formulario de Información del Personal (FIP) y en el Formulario de Informe de Servicios Personales (FIS), disponible a través del SIPE.</w:t>
      </w:r>
    </w:p>
    <w:p w14:paraId="5EEADDC4" w14:textId="77777777" w:rsidR="00415DA7" w:rsidRPr="00770FE7" w:rsidRDefault="00415DA7" w:rsidP="00646CB6">
      <w:pPr>
        <w:spacing w:after="240" w:line="276" w:lineRule="auto"/>
        <w:rPr>
          <w:rFonts w:ascii="Arial" w:hAnsi="Arial" w:cs="Arial"/>
          <w:lang w:val="es-ES"/>
        </w:rPr>
      </w:pPr>
      <w:r w:rsidRPr="00770FE7">
        <w:rPr>
          <w:rFonts w:ascii="Arial" w:hAnsi="Arial" w:cs="Arial"/>
          <w:lang w:val="es-ES"/>
        </w:rPr>
        <w:t>19.2 Cuando ocurra algún cambio en la nómina del personal o de los subcontratistas propuestos, el proveedor o contratista está obligado a actualizar el FIP.</w:t>
      </w:r>
    </w:p>
    <w:p w14:paraId="734A9E23" w14:textId="77777777" w:rsidR="00415DA7" w:rsidRPr="00770FE7" w:rsidRDefault="00415DA7" w:rsidP="00646CB6">
      <w:pPr>
        <w:spacing w:after="240" w:line="276" w:lineRule="auto"/>
        <w:rPr>
          <w:rFonts w:ascii="Arial" w:hAnsi="Arial" w:cs="Arial"/>
          <w:lang w:val="es-ES"/>
        </w:rPr>
      </w:pPr>
      <w:r w:rsidRPr="00770FE7">
        <w:rPr>
          <w:rFonts w:ascii="Arial" w:hAnsi="Arial" w:cs="Arial"/>
          <w:lang w:val="es-ES"/>
        </w:rPr>
        <w:t>19.3 En el caso de que el proveedor o contratista, incumpla con lo indicado en los puntos anteriores, sobre la obligatoriedad de completar y mantener actualizados tanto el FIP como el FIS, la Contratante deberá emplazar al mismo, para que en el plazo de tres (03) días hábiles, cumpla con la provisión de la información solicitada en el FIP y FIS,  caso contrario, será considerado como incumplimiento de contrato por causa imputable al proveedor o contratista.</w:t>
      </w:r>
    </w:p>
    <w:p w14:paraId="10A1A12D" w14:textId="77777777" w:rsidR="00415DA7" w:rsidRPr="00770FE7" w:rsidRDefault="00415DA7" w:rsidP="00646CB6">
      <w:pPr>
        <w:spacing w:after="240" w:line="276" w:lineRule="auto"/>
        <w:rPr>
          <w:rFonts w:ascii="Arial" w:hAnsi="Arial" w:cs="Arial"/>
          <w:lang w:val="es-ES"/>
        </w:rPr>
      </w:pPr>
      <w:r w:rsidRPr="00770FE7">
        <w:rPr>
          <w:rFonts w:ascii="Arial" w:hAnsi="Arial" w:cs="Arial"/>
          <w:lang w:val="es-ES"/>
        </w:rPr>
        <w:t>19.4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IPS.</w:t>
      </w:r>
    </w:p>
    <w:p w14:paraId="23B0E396" w14:textId="77777777" w:rsidR="00415DA7" w:rsidRPr="00770FE7" w:rsidRDefault="00415DA7" w:rsidP="00646CB6">
      <w:pPr>
        <w:spacing w:after="240" w:line="276" w:lineRule="auto"/>
        <w:rPr>
          <w:rFonts w:ascii="Arial" w:hAnsi="Arial" w:cs="Arial"/>
          <w:lang w:val="es-ES"/>
        </w:rPr>
      </w:pPr>
      <w:r w:rsidRPr="00770FE7">
        <w:rPr>
          <w:rFonts w:ascii="Arial" w:hAnsi="Arial" w:cs="Arial"/>
          <w:lang w:val="es-ES"/>
        </w:rPr>
        <w:t>19.5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5417B9B9" w14:textId="77777777" w:rsidR="00415DA7" w:rsidRPr="00770FE7" w:rsidRDefault="00415DA7" w:rsidP="00646CB6">
      <w:pPr>
        <w:spacing w:after="240" w:line="276" w:lineRule="auto"/>
        <w:rPr>
          <w:rFonts w:ascii="Arial" w:hAnsi="Arial" w:cs="Arial"/>
          <w:lang w:val="es-ES"/>
        </w:rPr>
      </w:pPr>
      <w:r w:rsidRPr="00770FE7">
        <w:rPr>
          <w:rFonts w:ascii="Arial" w:hAnsi="Arial" w:cs="Arial"/>
          <w:lang w:val="es-ES"/>
        </w:rPr>
        <w:t>19.6 El proveedor o contratista deberá permitir y facilitar los controles de cumplimiento de sus obligaciones de aporte obrero patronal, tanto los que fueran realizados por la contratante como los realizados por el Instituto de Previsión Social, así como por funcionarios de la DNCP. La negativa expresa o tácita se considerará incumplimiento del contrato por causa imputable al proveedor o contratista.</w:t>
      </w:r>
    </w:p>
    <w:p w14:paraId="2D3CCBF2" w14:textId="77777777" w:rsidR="00415DA7" w:rsidRPr="00770FE7" w:rsidRDefault="00415DA7" w:rsidP="00646CB6">
      <w:pPr>
        <w:spacing w:after="240" w:line="276" w:lineRule="auto"/>
        <w:rPr>
          <w:rFonts w:ascii="Arial" w:hAnsi="Arial" w:cs="Arial"/>
          <w:lang w:val="es-ES"/>
        </w:rPr>
      </w:pPr>
      <w:r w:rsidRPr="00770FE7">
        <w:rPr>
          <w:rFonts w:ascii="Arial" w:hAnsi="Arial" w:cs="Arial"/>
          <w:lang w:val="es-ES"/>
        </w:rPr>
        <w:t>19.7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p w14:paraId="1068BF4F" w14:textId="77777777" w:rsidR="00415DA7" w:rsidRPr="00770FE7" w:rsidRDefault="00415DA7" w:rsidP="00524B4B">
      <w:pPr>
        <w:pStyle w:val="Ttulo1"/>
        <w:rPr>
          <w:rStyle w:val="nfasis"/>
          <w:rFonts w:ascii="Arial" w:hAnsi="Arial" w:cs="Arial"/>
          <w:b/>
          <w:i w:val="0"/>
          <w:iCs w:val="0"/>
          <w:color w:val="auto"/>
          <w:sz w:val="24"/>
          <w:szCs w:val="24"/>
        </w:rPr>
      </w:pPr>
      <w:bookmarkStart w:id="46" w:name="_Toc288460780"/>
      <w:bookmarkStart w:id="47" w:name="_Toc106188577"/>
      <w:bookmarkStart w:id="48" w:name="_Toc479341482"/>
      <w:r w:rsidRPr="00770FE7">
        <w:rPr>
          <w:rFonts w:ascii="Arial" w:hAnsi="Arial" w:cs="Arial"/>
          <w:b/>
          <w:color w:val="auto"/>
          <w:sz w:val="24"/>
          <w:szCs w:val="24"/>
        </w:rPr>
        <w:t xml:space="preserve">20. </w:t>
      </w:r>
      <w:r w:rsidRPr="00770FE7">
        <w:rPr>
          <w:rStyle w:val="nfasis"/>
          <w:rFonts w:ascii="Arial" w:hAnsi="Arial" w:cs="Arial"/>
          <w:b/>
          <w:i w:val="0"/>
          <w:iCs w:val="0"/>
          <w:color w:val="auto"/>
          <w:sz w:val="24"/>
          <w:szCs w:val="24"/>
        </w:rPr>
        <w:t>CONFIDENCIALIDAD DE LA INFORMACIÓN</w:t>
      </w:r>
      <w:bookmarkEnd w:id="46"/>
      <w:bookmarkEnd w:id="47"/>
      <w:bookmarkEnd w:id="48"/>
    </w:p>
    <w:p w14:paraId="1D7FFC9D" w14:textId="77777777" w:rsidR="00415DA7" w:rsidRPr="00770FE7" w:rsidRDefault="00415DA7" w:rsidP="00646CB6">
      <w:pPr>
        <w:suppressAutoHyphens/>
        <w:spacing w:after="200" w:line="276" w:lineRule="auto"/>
        <w:ind w:left="36"/>
        <w:rPr>
          <w:rFonts w:ascii="Arial" w:hAnsi="Arial" w:cs="Arial"/>
          <w:lang w:val="es-ES"/>
        </w:rPr>
      </w:pPr>
      <w:r w:rsidRPr="00770FE7">
        <w:rPr>
          <w:rFonts w:ascii="Arial" w:hAnsi="Arial" w:cs="Arial"/>
          <w:lang w:val="es-ES"/>
        </w:rPr>
        <w:t xml:space="preserve">20.1 </w:t>
      </w:r>
      <w:r w:rsidRPr="00770FE7">
        <w:rPr>
          <w:rFonts w:ascii="Arial" w:hAnsi="Arial" w:cs="Arial"/>
        </w:rPr>
        <w:t xml:space="preserve"> </w:t>
      </w:r>
      <w:r w:rsidRPr="00770FE7">
        <w:rPr>
          <w:rFonts w:ascii="Arial" w:hAnsi="Arial" w:cs="Arial"/>
          <w:lang w:val="es-ES"/>
        </w:rPr>
        <w:t xml:space="preserve">La Contratante y el Proveedor deberán  mantener confidencialidad y en ningún momento divulgarán a terceros,  sin el consentimiento por escrito de la otra parte, documentos, datos u otra información que hubiera sido directa o indirectamente proporcionada por la otra parte en conexión con el Contrato, antes, durante o después de la ejecución del mismo. No obstante lo anterior, el Proveedor podrá proporcionar  a </w:t>
      </w:r>
      <w:r w:rsidRPr="00770FE7">
        <w:rPr>
          <w:rFonts w:ascii="Arial" w:hAnsi="Arial" w:cs="Arial"/>
          <w:lang w:val="es-ES"/>
        </w:rPr>
        <w:lastRenderedPageBreak/>
        <w:t xml:space="preserve">sus Subcontratistas  los documentos, datos e información recibidos de la Contratante para que puedan cumplir con su trabajo en virtud del Contrato.  En tal caso, el Proveedor obtendrá de dichos Subcontratistas un compromiso de confidencialidad similar al requerido del Proveedor en esta cláusula. </w:t>
      </w:r>
    </w:p>
    <w:p w14:paraId="520ACE61" w14:textId="77777777" w:rsidR="00415DA7" w:rsidRPr="00770FE7" w:rsidRDefault="00415DA7" w:rsidP="00646CB6">
      <w:pPr>
        <w:suppressAutoHyphens/>
        <w:spacing w:after="200" w:line="276" w:lineRule="auto"/>
        <w:ind w:left="36"/>
        <w:rPr>
          <w:rFonts w:ascii="Arial" w:hAnsi="Arial" w:cs="Arial"/>
          <w:lang w:val="es-ES"/>
        </w:rPr>
      </w:pPr>
      <w:r w:rsidRPr="00770FE7">
        <w:rPr>
          <w:rFonts w:ascii="Arial" w:hAnsi="Arial" w:cs="Arial"/>
          <w:lang w:val="es-ES"/>
        </w:rPr>
        <w:t xml:space="preserve">20.2 La Contratante no utilizará dichos documentos, datos u otra información recibida del Proveedor para ningún uso que no esté relacionado con el Contrato. Asimismo el Proveedor no utilizará los documentos, datos u otra información recibida de la Contratante para ningún otro propósito que el de la ejecución del Contrato. </w:t>
      </w:r>
    </w:p>
    <w:p w14:paraId="039C33B0" w14:textId="77777777" w:rsidR="00415DA7" w:rsidRPr="00770FE7" w:rsidRDefault="00415DA7" w:rsidP="00646CB6">
      <w:pPr>
        <w:suppressAutoHyphens/>
        <w:spacing w:after="200" w:line="276" w:lineRule="auto"/>
        <w:ind w:left="36"/>
        <w:rPr>
          <w:rFonts w:ascii="Arial" w:hAnsi="Arial" w:cs="Arial"/>
          <w:lang w:val="es-ES"/>
        </w:rPr>
      </w:pPr>
      <w:r w:rsidRPr="00770FE7">
        <w:rPr>
          <w:rFonts w:ascii="Arial" w:hAnsi="Arial" w:cs="Arial"/>
          <w:lang w:val="es-ES"/>
        </w:rPr>
        <w:t xml:space="preserve">20.3 La obligación de las partes de conformidad con las Subcláusulas 20.1 y 20.2 de estas CGC arriba mencionadas, no aplicará a información que: </w:t>
      </w:r>
    </w:p>
    <w:p w14:paraId="1A778F40" w14:textId="77777777" w:rsidR="00415DA7" w:rsidRPr="00770FE7" w:rsidRDefault="00415DA7" w:rsidP="006B0069">
      <w:pPr>
        <w:suppressAutoHyphens/>
        <w:spacing w:line="276" w:lineRule="auto"/>
        <w:ind w:left="975" w:hanging="578"/>
        <w:rPr>
          <w:rFonts w:ascii="Arial" w:hAnsi="Arial" w:cs="Arial"/>
          <w:lang w:val="es-ES"/>
        </w:rPr>
      </w:pPr>
      <w:r w:rsidRPr="00770FE7">
        <w:rPr>
          <w:rFonts w:ascii="Arial" w:hAnsi="Arial" w:cs="Arial"/>
          <w:lang w:val="es-ES"/>
        </w:rPr>
        <w:t>(a)</w:t>
      </w:r>
      <w:r w:rsidRPr="00770FE7">
        <w:rPr>
          <w:rFonts w:ascii="Arial" w:hAnsi="Arial" w:cs="Arial"/>
          <w:lang w:val="es-ES"/>
        </w:rPr>
        <w:tab/>
        <w:t>la Contratante o el Proveedor requieran compartir con otras instituciones que participan en el proceso de contratación;</w:t>
      </w:r>
    </w:p>
    <w:p w14:paraId="77BF5972" w14:textId="77777777" w:rsidR="00415DA7" w:rsidRPr="00770FE7" w:rsidRDefault="00415DA7" w:rsidP="006B0069">
      <w:pPr>
        <w:suppressAutoHyphens/>
        <w:spacing w:line="276" w:lineRule="auto"/>
        <w:ind w:left="975" w:hanging="578"/>
        <w:rPr>
          <w:rFonts w:ascii="Arial" w:hAnsi="Arial" w:cs="Arial"/>
          <w:lang w:val="es-ES"/>
        </w:rPr>
      </w:pPr>
      <w:r w:rsidRPr="00770FE7">
        <w:rPr>
          <w:rFonts w:ascii="Arial" w:hAnsi="Arial" w:cs="Arial"/>
          <w:lang w:val="es-ES"/>
        </w:rPr>
        <w:t>(b)</w:t>
      </w:r>
      <w:r w:rsidRPr="00770FE7">
        <w:rPr>
          <w:rFonts w:ascii="Arial" w:hAnsi="Arial" w:cs="Arial"/>
          <w:lang w:val="es-ES"/>
        </w:rPr>
        <w:tab/>
        <w:t>actualmente o en el futuro se hace de dominio público sin culpa de ninguna de las partes;</w:t>
      </w:r>
    </w:p>
    <w:p w14:paraId="02D76A65" w14:textId="77777777" w:rsidR="00415DA7" w:rsidRPr="00770FE7" w:rsidRDefault="00415DA7" w:rsidP="006B0069">
      <w:pPr>
        <w:suppressAutoHyphens/>
        <w:spacing w:line="276" w:lineRule="auto"/>
        <w:ind w:left="975" w:hanging="578"/>
        <w:rPr>
          <w:rFonts w:ascii="Arial" w:hAnsi="Arial" w:cs="Arial"/>
          <w:lang w:val="es-ES"/>
        </w:rPr>
      </w:pPr>
      <w:r w:rsidRPr="00770FE7">
        <w:rPr>
          <w:rFonts w:ascii="Arial" w:hAnsi="Arial" w:cs="Arial"/>
          <w:lang w:val="es-ES"/>
        </w:rPr>
        <w:t xml:space="preserve">(c) </w:t>
      </w:r>
      <w:r w:rsidRPr="00770FE7">
        <w:rPr>
          <w:rFonts w:ascii="Arial" w:hAnsi="Arial" w:cs="Arial"/>
          <w:lang w:val="es-ES"/>
        </w:rPr>
        <w:tab/>
        <w:t xml:space="preserve"> puede comprobarse que estaba en posesión de esa parte en el momento que fue divulgada y no fue obtenida previamente directa o indirectamente de la otra parte; o  </w:t>
      </w:r>
    </w:p>
    <w:p w14:paraId="1D196176" w14:textId="77777777" w:rsidR="00415DA7" w:rsidRPr="00770FE7" w:rsidRDefault="00415DA7" w:rsidP="006B0069">
      <w:pPr>
        <w:suppressAutoHyphens/>
        <w:spacing w:line="276" w:lineRule="auto"/>
        <w:ind w:left="975" w:hanging="578"/>
        <w:rPr>
          <w:rFonts w:ascii="Arial" w:hAnsi="Arial" w:cs="Arial"/>
          <w:lang w:val="es-ES"/>
        </w:rPr>
      </w:pPr>
      <w:r w:rsidRPr="00770FE7">
        <w:rPr>
          <w:rFonts w:ascii="Arial" w:hAnsi="Arial" w:cs="Arial"/>
          <w:lang w:val="es-ES"/>
        </w:rPr>
        <w:t>(d)</w:t>
      </w:r>
      <w:r w:rsidRPr="00770FE7">
        <w:rPr>
          <w:rFonts w:ascii="Arial" w:hAnsi="Arial" w:cs="Arial"/>
          <w:lang w:val="es-ES"/>
        </w:rPr>
        <w:tab/>
        <w:t xml:space="preserve">que de otra manera fue legalmente puesta a la disponibilidad de esa parte por una tercera parte que no tenía obligación de confidencialidad. </w:t>
      </w:r>
    </w:p>
    <w:p w14:paraId="71BCAB42" w14:textId="77777777" w:rsidR="00646CB6" w:rsidRPr="00770FE7" w:rsidRDefault="00646CB6" w:rsidP="006B0069">
      <w:pPr>
        <w:suppressAutoHyphens/>
        <w:spacing w:line="276" w:lineRule="auto"/>
        <w:ind w:left="975" w:hanging="578"/>
        <w:rPr>
          <w:rFonts w:ascii="Arial" w:hAnsi="Arial" w:cs="Arial"/>
          <w:lang w:val="es-ES"/>
        </w:rPr>
      </w:pPr>
    </w:p>
    <w:p w14:paraId="6E02E714" w14:textId="77777777" w:rsidR="00415DA7" w:rsidRPr="00770FE7" w:rsidRDefault="00415DA7" w:rsidP="00646CB6">
      <w:pPr>
        <w:suppressAutoHyphens/>
        <w:spacing w:after="200" w:line="276" w:lineRule="auto"/>
        <w:ind w:left="36"/>
        <w:rPr>
          <w:rFonts w:ascii="Arial" w:hAnsi="Arial" w:cs="Arial"/>
          <w:lang w:val="es-ES"/>
        </w:rPr>
      </w:pPr>
      <w:r w:rsidRPr="00770FE7">
        <w:rPr>
          <w:rFonts w:ascii="Arial" w:hAnsi="Arial" w:cs="Arial"/>
          <w:lang w:val="es-ES"/>
        </w:rPr>
        <w:t>20.4</w:t>
      </w:r>
      <w:r w:rsidRPr="00770FE7">
        <w:rPr>
          <w:rFonts w:ascii="Arial" w:hAnsi="Arial" w:cs="Arial"/>
          <w:lang w:val="es-ES"/>
        </w:rPr>
        <w:tab/>
      </w:r>
      <w:r w:rsidRPr="00770FE7">
        <w:rPr>
          <w:rFonts w:ascii="Arial" w:hAnsi="Arial" w:cs="Arial"/>
          <w:spacing w:val="-4"/>
          <w:lang w:val="es-ES"/>
        </w:rPr>
        <w:t xml:space="preserve">Las disposiciones precedentes de esta cláusula 20 de las CGC no modificarán de ninguna manera ningún compromiso de confidencialidad otorgado por cualquiera de las partes a quien esto compete antes de la fecha del Contrato con respecto a los Suministros o cualquier parte de ellos. </w:t>
      </w:r>
    </w:p>
    <w:p w14:paraId="0067DDE2" w14:textId="77777777" w:rsidR="00415DA7" w:rsidRPr="00770FE7" w:rsidRDefault="00415DA7" w:rsidP="00646CB6">
      <w:pPr>
        <w:spacing w:after="240" w:line="276" w:lineRule="auto"/>
        <w:ind w:left="113"/>
        <w:rPr>
          <w:rFonts w:ascii="Arial" w:hAnsi="Arial" w:cs="Arial"/>
          <w:lang w:val="es-ES"/>
        </w:rPr>
      </w:pPr>
      <w:r w:rsidRPr="00770FE7">
        <w:rPr>
          <w:rFonts w:ascii="Arial" w:hAnsi="Arial" w:cs="Arial"/>
          <w:lang w:val="es-ES"/>
        </w:rPr>
        <w:t>20.5</w:t>
      </w:r>
      <w:r w:rsidRPr="00770FE7">
        <w:rPr>
          <w:rFonts w:ascii="Arial" w:hAnsi="Arial" w:cs="Arial"/>
          <w:lang w:val="es-ES"/>
        </w:rPr>
        <w:tab/>
        <w:t>Las disposiciones de la esta Cláusula 20 de las CGC   permanecerán válidas después del cumplimiento o terminación del contrato por cualquier razón.</w:t>
      </w:r>
    </w:p>
    <w:p w14:paraId="2BB7E512" w14:textId="77777777" w:rsidR="00285729" w:rsidRPr="00770FE7" w:rsidRDefault="00415DA7" w:rsidP="00524B4B">
      <w:pPr>
        <w:pStyle w:val="Ttulo1"/>
        <w:rPr>
          <w:rFonts w:ascii="Arial" w:hAnsi="Arial" w:cs="Arial"/>
          <w:b/>
          <w:color w:val="auto"/>
          <w:sz w:val="24"/>
          <w:szCs w:val="24"/>
          <w:lang w:val="es-ES"/>
        </w:rPr>
      </w:pPr>
      <w:bookmarkStart w:id="49" w:name="_Toc288460781"/>
      <w:bookmarkStart w:id="50" w:name="_Toc479341483"/>
      <w:r w:rsidRPr="00770FE7">
        <w:rPr>
          <w:rFonts w:ascii="Arial" w:hAnsi="Arial" w:cs="Arial"/>
          <w:b/>
          <w:color w:val="auto"/>
          <w:sz w:val="24"/>
          <w:szCs w:val="24"/>
          <w:lang w:val="es-ES"/>
        </w:rPr>
        <w:t xml:space="preserve">21. </w:t>
      </w:r>
      <w:r w:rsidRPr="00770FE7">
        <w:rPr>
          <w:rFonts w:ascii="Arial" w:hAnsi="Arial" w:cs="Arial"/>
          <w:b/>
          <w:color w:val="auto"/>
          <w:sz w:val="24"/>
          <w:szCs w:val="24"/>
        </w:rPr>
        <w:t>SUBCONTRATACIÓN</w:t>
      </w:r>
      <w:bookmarkEnd w:id="49"/>
      <w:bookmarkEnd w:id="50"/>
    </w:p>
    <w:p w14:paraId="48DB9F55" w14:textId="77777777" w:rsidR="00285729" w:rsidRPr="00770FE7" w:rsidRDefault="00415DA7" w:rsidP="006B0069">
      <w:pPr>
        <w:suppressAutoHyphens/>
        <w:spacing w:line="276" w:lineRule="auto"/>
        <w:ind w:left="113"/>
        <w:rPr>
          <w:rFonts w:ascii="Arial" w:hAnsi="Arial" w:cs="Arial"/>
          <w:lang w:val="es-ES"/>
        </w:rPr>
      </w:pPr>
      <w:r w:rsidRPr="00770FE7">
        <w:rPr>
          <w:rFonts w:ascii="Arial" w:hAnsi="Arial" w:cs="Arial"/>
          <w:lang w:val="es-ES"/>
        </w:rPr>
        <w:t xml:space="preserve">El Proveedor no podrá subcontratar la operatividad de la totalidad del contrato. Por otro lado, la naturaleza misma de la agencia de viajes hace que esta actúe asesorando al cliente- pasajero sobre sus mejores opciones, hacer las reservas de manera correcta, etc. y hace de intermediaria entre los pasajeros y las líneas aéreas, hoteles, servicios de traslados, reserva de alquiler de autos en el exterior, etc., la Agencia de Viajes no podrá ser imputada por cualquier problema que tenga el pasajero siempre y cuando la misma  haya realizado el trabajo asignado en tiempo y forma. Sin embargo, está obligada a prestar toda la ayuda posible al pasajero a reclamar lo que corresponda por incumplimiento de algún servicio </w:t>
      </w:r>
      <w:r w:rsidR="00517DD4" w:rsidRPr="00770FE7">
        <w:rPr>
          <w:rFonts w:ascii="Arial" w:hAnsi="Arial" w:cs="Arial"/>
          <w:lang w:val="es-ES"/>
        </w:rPr>
        <w:t>contratado,</w:t>
      </w:r>
      <w:r w:rsidRPr="00770FE7">
        <w:rPr>
          <w:rFonts w:ascii="Arial" w:hAnsi="Arial" w:cs="Arial"/>
          <w:lang w:val="es-ES"/>
        </w:rPr>
        <w:t xml:space="preserve"> siempre y cuando el pasajero haya seguido las instrucciones y procedimientos señalados por el Ejecutivo de cuentas de la </w:t>
      </w:r>
      <w:r w:rsidRPr="00770FE7">
        <w:rPr>
          <w:rFonts w:ascii="Arial" w:hAnsi="Arial" w:cs="Arial"/>
          <w:lang w:val="es-ES"/>
        </w:rPr>
        <w:lastRenderedPageBreak/>
        <w:t>Agencia para la provisión del servicio.</w:t>
      </w:r>
    </w:p>
    <w:p w14:paraId="2C7C6628" w14:textId="77777777" w:rsidR="000410A8" w:rsidRPr="00770FE7" w:rsidRDefault="000410A8" w:rsidP="006B0069">
      <w:pPr>
        <w:suppressAutoHyphens/>
        <w:spacing w:line="276" w:lineRule="auto"/>
        <w:ind w:left="113"/>
        <w:rPr>
          <w:rFonts w:ascii="Arial" w:hAnsi="Arial" w:cs="Arial"/>
          <w:lang w:val="es-ES"/>
        </w:rPr>
      </w:pPr>
    </w:p>
    <w:p w14:paraId="3B67E40C" w14:textId="77777777" w:rsidR="000410A8" w:rsidRPr="00770FE7" w:rsidRDefault="000410A8" w:rsidP="00524B4B">
      <w:pPr>
        <w:pStyle w:val="Ttulo1"/>
        <w:rPr>
          <w:rStyle w:val="nfasis"/>
          <w:rFonts w:ascii="Arial" w:hAnsi="Arial" w:cs="Arial"/>
          <w:b/>
          <w:i w:val="0"/>
          <w:color w:val="auto"/>
          <w:sz w:val="24"/>
          <w:szCs w:val="24"/>
        </w:rPr>
      </w:pPr>
      <w:bookmarkStart w:id="51" w:name="_Toc288460782"/>
      <w:bookmarkStart w:id="52" w:name="_Toc479341484"/>
      <w:r w:rsidRPr="00770FE7">
        <w:rPr>
          <w:rStyle w:val="nfasis"/>
          <w:rFonts w:ascii="Arial" w:hAnsi="Arial" w:cs="Arial"/>
          <w:b/>
          <w:i w:val="0"/>
          <w:color w:val="auto"/>
          <w:sz w:val="24"/>
          <w:szCs w:val="24"/>
        </w:rPr>
        <w:t>22.</w:t>
      </w:r>
      <w:r w:rsidRPr="00770FE7">
        <w:rPr>
          <w:rFonts w:ascii="Arial" w:hAnsi="Arial" w:cs="Arial"/>
          <w:b/>
          <w:color w:val="auto"/>
          <w:sz w:val="24"/>
          <w:szCs w:val="24"/>
          <w:lang w:val="es-ES"/>
        </w:rPr>
        <w:t xml:space="preserve"> </w:t>
      </w:r>
      <w:r w:rsidRPr="00770FE7">
        <w:rPr>
          <w:rStyle w:val="nfasis"/>
          <w:rFonts w:ascii="Arial" w:hAnsi="Arial" w:cs="Arial"/>
          <w:b/>
          <w:i w:val="0"/>
          <w:color w:val="auto"/>
          <w:sz w:val="24"/>
          <w:szCs w:val="24"/>
        </w:rPr>
        <w:t>ESPECIFICACIONES</w:t>
      </w:r>
      <w:bookmarkEnd w:id="51"/>
      <w:bookmarkEnd w:id="52"/>
    </w:p>
    <w:p w14:paraId="1BA48032" w14:textId="77777777" w:rsidR="000410A8" w:rsidRPr="00770FE7" w:rsidRDefault="000410A8" w:rsidP="006B0069">
      <w:pPr>
        <w:pStyle w:val="2AutoList1"/>
        <w:widowControl/>
        <w:suppressAutoHyphens/>
        <w:adjustRightInd/>
        <w:spacing w:before="120" w:after="120" w:line="276" w:lineRule="auto"/>
        <w:ind w:firstLine="113"/>
        <w:jc w:val="left"/>
        <w:rPr>
          <w:rFonts w:ascii="Arial" w:hAnsi="Arial" w:cs="Arial"/>
          <w:szCs w:val="24"/>
          <w:lang w:val="es-ES"/>
        </w:rPr>
      </w:pPr>
      <w:r w:rsidRPr="00770FE7">
        <w:rPr>
          <w:rFonts w:ascii="Arial" w:hAnsi="Arial" w:cs="Arial"/>
          <w:szCs w:val="24"/>
          <w:lang w:val="es-ES"/>
        </w:rPr>
        <w:t xml:space="preserve">22.1 Especificaciones Técnicas: </w:t>
      </w:r>
    </w:p>
    <w:p w14:paraId="10D6BDDB" w14:textId="3F9771AB" w:rsidR="000410A8" w:rsidRPr="00770FE7" w:rsidRDefault="000410A8" w:rsidP="006B0069">
      <w:pPr>
        <w:pStyle w:val="2AutoList1"/>
        <w:widowControl/>
        <w:numPr>
          <w:ilvl w:val="0"/>
          <w:numId w:val="12"/>
        </w:numPr>
        <w:suppressAutoHyphens/>
        <w:adjustRightInd/>
        <w:spacing w:before="120" w:after="120" w:line="276" w:lineRule="auto"/>
        <w:rPr>
          <w:rFonts w:ascii="Arial" w:hAnsi="Arial" w:cs="Arial"/>
          <w:szCs w:val="24"/>
          <w:lang w:val="es-ES"/>
        </w:rPr>
      </w:pPr>
      <w:r w:rsidRPr="00770FE7">
        <w:rPr>
          <w:rFonts w:ascii="Arial" w:hAnsi="Arial" w:cs="Arial"/>
          <w:szCs w:val="24"/>
          <w:lang w:val="es-ES"/>
        </w:rPr>
        <w:t xml:space="preserve">El Proveedor se asegurará que todos los Servicios </w:t>
      </w:r>
      <w:r w:rsidR="003311A1">
        <w:rPr>
          <w:rFonts w:ascii="Arial" w:hAnsi="Arial" w:cs="Arial"/>
          <w:szCs w:val="24"/>
          <w:lang w:val="es-ES"/>
        </w:rPr>
        <w:t>adicionales</w:t>
      </w:r>
      <w:r w:rsidR="003311A1" w:rsidRPr="00770FE7">
        <w:rPr>
          <w:rFonts w:ascii="Arial" w:hAnsi="Arial" w:cs="Arial"/>
          <w:szCs w:val="24"/>
          <w:lang w:val="es-ES"/>
        </w:rPr>
        <w:t xml:space="preserve"> </w:t>
      </w:r>
      <w:r w:rsidRPr="00770FE7">
        <w:rPr>
          <w:rFonts w:ascii="Arial" w:hAnsi="Arial" w:cs="Arial"/>
          <w:szCs w:val="24"/>
          <w:lang w:val="es-ES"/>
        </w:rPr>
        <w:t>se ajustan sustancialmente a las especificaciones técnicas y a las otras disposiciones del Contrato.</w:t>
      </w:r>
    </w:p>
    <w:p w14:paraId="193E3D2C" w14:textId="7904EBDB" w:rsidR="000410A8" w:rsidRPr="00770FE7" w:rsidRDefault="000410A8" w:rsidP="006B0069">
      <w:pPr>
        <w:pStyle w:val="2AutoList1"/>
        <w:widowControl/>
        <w:numPr>
          <w:ilvl w:val="0"/>
          <w:numId w:val="12"/>
        </w:numPr>
        <w:suppressAutoHyphens/>
        <w:adjustRightInd/>
        <w:spacing w:before="120" w:after="120" w:line="276" w:lineRule="auto"/>
        <w:rPr>
          <w:rFonts w:ascii="Arial" w:hAnsi="Arial" w:cs="Arial"/>
          <w:szCs w:val="24"/>
          <w:lang w:val="es-ES"/>
        </w:rPr>
      </w:pPr>
      <w:r w:rsidRPr="00770FE7">
        <w:rPr>
          <w:rFonts w:ascii="Arial" w:hAnsi="Arial" w:cs="Arial"/>
          <w:szCs w:val="24"/>
          <w:lang w:val="es-ES"/>
        </w:rPr>
        <w:t xml:space="preserve">Los servicios </w:t>
      </w:r>
      <w:r w:rsidR="003311A1">
        <w:rPr>
          <w:rFonts w:ascii="Arial" w:hAnsi="Arial" w:cs="Arial"/>
          <w:szCs w:val="24"/>
          <w:lang w:val="es-ES"/>
        </w:rPr>
        <w:t>adicionales</w:t>
      </w:r>
      <w:r w:rsidR="003311A1" w:rsidRPr="00770FE7">
        <w:rPr>
          <w:rFonts w:ascii="Arial" w:hAnsi="Arial" w:cs="Arial"/>
          <w:szCs w:val="24"/>
          <w:lang w:val="es-ES"/>
        </w:rPr>
        <w:t xml:space="preserve"> </w:t>
      </w:r>
      <w:r w:rsidRPr="00770FE7">
        <w:rPr>
          <w:rFonts w:ascii="Arial" w:hAnsi="Arial" w:cs="Arial"/>
          <w:szCs w:val="24"/>
          <w:lang w:val="es-ES"/>
        </w:rPr>
        <w:t xml:space="preserve">que suministre el Proveedor con motivo del Contrato deberán ajustarse a las normas indicadas en la Sección V, Programa de Suministros.  </w:t>
      </w:r>
    </w:p>
    <w:p w14:paraId="03BD86D2" w14:textId="77777777" w:rsidR="000410A8" w:rsidRPr="00770FE7" w:rsidRDefault="000410A8" w:rsidP="006B0069">
      <w:pPr>
        <w:pStyle w:val="2AutoList1"/>
        <w:widowControl/>
        <w:numPr>
          <w:ilvl w:val="0"/>
          <w:numId w:val="12"/>
        </w:numPr>
        <w:suppressAutoHyphens/>
        <w:adjustRightInd/>
        <w:spacing w:line="276" w:lineRule="auto"/>
        <w:ind w:left="935" w:hanging="357"/>
        <w:rPr>
          <w:rFonts w:ascii="Arial" w:hAnsi="Arial" w:cs="Arial"/>
          <w:szCs w:val="24"/>
          <w:lang w:val="es-ES"/>
        </w:rPr>
      </w:pPr>
      <w:r w:rsidRPr="00770FE7">
        <w:rPr>
          <w:rFonts w:ascii="Arial" w:hAnsi="Arial" w:cs="Arial"/>
          <w:szCs w:val="24"/>
          <w:lang w:val="es-ES"/>
        </w:rPr>
        <w:t>Cuando en el Contrato se haga referencia a códigos y normas conforme a las cuales éste deba ejecutarse, regirá la edición o versión revisada de tales códigos y normas que se indique en el Programa de Suministros. Cualquier cambio en cualquiera de los citados códigos y normas durante la ejecución del Contrato, se aplicará solo después de aprobado por la Contratante y dicho cambio se regirá por la Cláusula 25 de las CGC.</w:t>
      </w:r>
    </w:p>
    <w:p w14:paraId="18E9E4DB" w14:textId="77777777" w:rsidR="00510A8D" w:rsidRPr="00770FE7" w:rsidRDefault="00510A8D" w:rsidP="006B0069">
      <w:pPr>
        <w:pStyle w:val="2AutoList1"/>
        <w:widowControl/>
        <w:suppressAutoHyphens/>
        <w:adjustRightInd/>
        <w:spacing w:line="276" w:lineRule="auto"/>
        <w:rPr>
          <w:rFonts w:ascii="Arial" w:hAnsi="Arial" w:cs="Arial"/>
          <w:szCs w:val="24"/>
          <w:lang w:val="es-ES"/>
        </w:rPr>
      </w:pPr>
    </w:p>
    <w:p w14:paraId="5FFD72BC" w14:textId="77777777" w:rsidR="00510A8D" w:rsidRPr="0059627A" w:rsidRDefault="00510A8D" w:rsidP="00337166">
      <w:pPr>
        <w:pStyle w:val="Ttulo1"/>
        <w:rPr>
          <w:rStyle w:val="nfasis"/>
          <w:rFonts w:ascii="Arial" w:hAnsi="Arial" w:cs="Arial"/>
          <w:b/>
          <w:i w:val="0"/>
          <w:iCs w:val="0"/>
          <w:color w:val="auto"/>
          <w:sz w:val="24"/>
          <w:szCs w:val="24"/>
        </w:rPr>
      </w:pPr>
      <w:bookmarkStart w:id="53" w:name="_Toc479341485"/>
      <w:r w:rsidRPr="00770FE7">
        <w:rPr>
          <w:rStyle w:val="nfasis"/>
          <w:rFonts w:ascii="Arial" w:hAnsi="Arial" w:cs="Arial"/>
          <w:b/>
          <w:i w:val="0"/>
          <w:iCs w:val="0"/>
          <w:color w:val="auto"/>
          <w:sz w:val="24"/>
          <w:szCs w:val="24"/>
        </w:rPr>
        <w:t>23</w:t>
      </w:r>
      <w:r w:rsidRPr="0059627A">
        <w:rPr>
          <w:rStyle w:val="nfasis"/>
          <w:rFonts w:ascii="Arial" w:hAnsi="Arial" w:cs="Arial"/>
          <w:b/>
          <w:i w:val="0"/>
          <w:iCs w:val="0"/>
          <w:color w:val="auto"/>
          <w:sz w:val="24"/>
          <w:szCs w:val="24"/>
        </w:rPr>
        <w:t>.</w:t>
      </w:r>
      <w:r w:rsidRPr="0059627A">
        <w:rPr>
          <w:rFonts w:ascii="Arial" w:hAnsi="Arial" w:cs="Arial"/>
          <w:b/>
          <w:color w:val="auto"/>
          <w:sz w:val="24"/>
          <w:szCs w:val="24"/>
        </w:rPr>
        <w:t xml:space="preserve"> </w:t>
      </w:r>
      <w:r w:rsidRPr="0059627A">
        <w:rPr>
          <w:rStyle w:val="nfasis"/>
          <w:rFonts w:ascii="Arial" w:hAnsi="Arial" w:cs="Arial"/>
          <w:b/>
          <w:i w:val="0"/>
          <w:iCs w:val="0"/>
          <w:color w:val="auto"/>
          <w:sz w:val="24"/>
          <w:szCs w:val="24"/>
        </w:rPr>
        <w:t>CONTROL</w:t>
      </w:r>
      <w:bookmarkEnd w:id="53"/>
    </w:p>
    <w:p w14:paraId="19277396" w14:textId="7FA47431" w:rsidR="00510A8D" w:rsidRPr="0059627A" w:rsidRDefault="00510A8D" w:rsidP="006B0069">
      <w:pPr>
        <w:widowControl/>
        <w:autoSpaceDE w:val="0"/>
        <w:autoSpaceDN w:val="0"/>
        <w:spacing w:line="276" w:lineRule="auto"/>
        <w:rPr>
          <w:rFonts w:ascii="Arial" w:eastAsia="Arial Unicode MS" w:hAnsi="Arial" w:cs="Arial"/>
          <w:color w:val="000000"/>
          <w:lang w:val="es-ES"/>
        </w:rPr>
      </w:pPr>
      <w:r w:rsidRPr="0059627A">
        <w:rPr>
          <w:rFonts w:ascii="Arial" w:eastAsia="Arial Unicode MS" w:hAnsi="Arial" w:cs="Arial"/>
          <w:color w:val="000000"/>
          <w:lang w:val="es-PY"/>
        </w:rPr>
        <w:t>23</w:t>
      </w:r>
      <w:r w:rsidRPr="0059627A">
        <w:rPr>
          <w:rFonts w:ascii="Arial" w:hAnsi="Arial" w:cs="Arial"/>
          <w:lang w:val="es-ES"/>
        </w:rPr>
        <w:t xml:space="preserve">.1 La contratante se reserva el derecho de realizar controles aleatorios sobre el precio del ticket adquirido, para lo cual podrá recabar información </w:t>
      </w:r>
      <w:r w:rsidR="0036435F" w:rsidRPr="0059627A">
        <w:rPr>
          <w:rFonts w:ascii="Arial" w:hAnsi="Arial" w:cs="Arial"/>
          <w:lang w:val="es-ES"/>
        </w:rPr>
        <w:t xml:space="preserve">de la agencia, la aerolínea o </w:t>
      </w:r>
      <w:r w:rsidRPr="0059627A">
        <w:rPr>
          <w:rFonts w:ascii="Arial" w:hAnsi="Arial" w:cs="Arial"/>
          <w:lang w:val="es-ES"/>
        </w:rPr>
        <w:t xml:space="preserve">de IATA utilizando los datos contenidos en </w:t>
      </w:r>
      <w:r w:rsidR="00F4146B" w:rsidRPr="0059627A">
        <w:rPr>
          <w:rFonts w:ascii="Arial" w:hAnsi="Arial" w:cs="Arial"/>
          <w:lang w:val="es-ES"/>
        </w:rPr>
        <w:t xml:space="preserve">los documentos </w:t>
      </w:r>
      <w:r w:rsidRPr="0059627A">
        <w:rPr>
          <w:rFonts w:ascii="Arial" w:hAnsi="Arial" w:cs="Arial"/>
          <w:lang w:val="es-ES"/>
        </w:rPr>
        <w:t xml:space="preserve">que el proveedor está obligado a presentar a la convocante. </w:t>
      </w:r>
    </w:p>
    <w:p w14:paraId="1989FA71" w14:textId="77777777" w:rsidR="00510A8D" w:rsidRPr="003311A1" w:rsidRDefault="00510A8D" w:rsidP="006B0069">
      <w:pPr>
        <w:pStyle w:val="2AutoList1"/>
        <w:widowControl/>
        <w:suppressAutoHyphens/>
        <w:adjustRightInd/>
        <w:spacing w:line="276" w:lineRule="auto"/>
        <w:rPr>
          <w:rFonts w:ascii="Arial" w:hAnsi="Arial" w:cs="Arial"/>
          <w:szCs w:val="24"/>
          <w:lang w:val="es-ES"/>
        </w:rPr>
      </w:pPr>
      <w:r w:rsidRPr="0059627A">
        <w:rPr>
          <w:rFonts w:ascii="Arial" w:hAnsi="Arial" w:cs="Arial"/>
          <w:szCs w:val="24"/>
          <w:lang w:val="es-ES"/>
        </w:rPr>
        <w:t>23.2 El proveedor acepta que ni la realización de controles, ni la emisión de informes de conformidad, lo eximirán de las garantías u otras obligaciones en virtud del Contrato.</w:t>
      </w:r>
    </w:p>
    <w:p w14:paraId="43A08D4F" w14:textId="350A309B" w:rsidR="005970DC" w:rsidRPr="00770FE7" w:rsidRDefault="005970DC" w:rsidP="005970DC">
      <w:pPr>
        <w:pStyle w:val="2AutoList1"/>
        <w:widowControl/>
        <w:suppressAutoHyphens/>
        <w:adjustRightInd/>
        <w:spacing w:line="276" w:lineRule="auto"/>
        <w:rPr>
          <w:rFonts w:ascii="Arial" w:hAnsi="Arial" w:cs="Arial"/>
          <w:szCs w:val="24"/>
          <w:lang w:val="es-ES"/>
        </w:rPr>
      </w:pPr>
      <w:r w:rsidRPr="0059627A">
        <w:rPr>
          <w:rFonts w:ascii="Arial" w:hAnsi="Arial" w:cs="Arial"/>
          <w:szCs w:val="24"/>
          <w:lang w:val="es-ES"/>
        </w:rPr>
        <w:t>23.3 El proveedor autorizará a la contratante y a la DNCP a requerir informes a las aerolíneas referentes al valor de los boletos emitidos por la agencia en el marco de la ejecución del contrato, de conformidad con lo indicado en la proforma del contrato.</w:t>
      </w:r>
    </w:p>
    <w:p w14:paraId="5D597653" w14:textId="77777777" w:rsidR="00510A8D" w:rsidRPr="00770FE7" w:rsidRDefault="00510A8D" w:rsidP="006B0069">
      <w:pPr>
        <w:pStyle w:val="2AutoList1"/>
        <w:widowControl/>
        <w:suppressAutoHyphens/>
        <w:adjustRightInd/>
        <w:spacing w:line="276" w:lineRule="auto"/>
        <w:rPr>
          <w:rFonts w:ascii="Arial" w:hAnsi="Arial" w:cs="Arial"/>
          <w:szCs w:val="24"/>
          <w:lang w:val="es-ES"/>
        </w:rPr>
      </w:pPr>
    </w:p>
    <w:p w14:paraId="4C1D2D9C" w14:textId="77777777" w:rsidR="00510A8D" w:rsidRPr="00770FE7" w:rsidRDefault="00510A8D" w:rsidP="00337166">
      <w:pPr>
        <w:pStyle w:val="Ttulo1"/>
        <w:rPr>
          <w:rStyle w:val="nfasis"/>
          <w:rFonts w:ascii="Arial" w:hAnsi="Arial" w:cs="Arial"/>
          <w:b/>
          <w:i w:val="0"/>
          <w:sz w:val="24"/>
          <w:szCs w:val="24"/>
        </w:rPr>
      </w:pPr>
      <w:bookmarkStart w:id="54" w:name="_Toc479341486"/>
      <w:r w:rsidRPr="00770FE7">
        <w:rPr>
          <w:rStyle w:val="nfasis"/>
          <w:rFonts w:ascii="Arial" w:hAnsi="Arial" w:cs="Arial"/>
          <w:b/>
          <w:i w:val="0"/>
          <w:color w:val="auto"/>
          <w:sz w:val="24"/>
          <w:szCs w:val="24"/>
        </w:rPr>
        <w:t>24.</w:t>
      </w:r>
      <w:r w:rsidRPr="00770FE7">
        <w:rPr>
          <w:rFonts w:ascii="Arial" w:hAnsi="Arial" w:cs="Arial"/>
          <w:b/>
          <w:color w:val="auto"/>
          <w:sz w:val="24"/>
          <w:szCs w:val="24"/>
          <w:lang w:val="es-ES"/>
        </w:rPr>
        <w:t xml:space="preserve"> </w:t>
      </w:r>
      <w:r w:rsidRPr="00770FE7">
        <w:rPr>
          <w:rStyle w:val="nfasis"/>
          <w:rFonts w:ascii="Arial" w:hAnsi="Arial" w:cs="Arial"/>
          <w:b/>
          <w:i w:val="0"/>
          <w:color w:val="auto"/>
          <w:sz w:val="24"/>
          <w:szCs w:val="24"/>
        </w:rPr>
        <w:t>MULTAS</w:t>
      </w:r>
      <w:r w:rsidRPr="00770FE7">
        <w:rPr>
          <w:rStyle w:val="nfasis"/>
          <w:rFonts w:ascii="Arial" w:hAnsi="Arial" w:cs="Arial"/>
          <w:b/>
          <w:i w:val="0"/>
          <w:sz w:val="24"/>
          <w:szCs w:val="24"/>
        </w:rPr>
        <w:t>.</w:t>
      </w:r>
      <w:bookmarkEnd w:id="54"/>
    </w:p>
    <w:p w14:paraId="166BA340" w14:textId="06ECF045" w:rsidR="00510A8D" w:rsidRPr="00770FE7" w:rsidRDefault="00510A8D" w:rsidP="006B0069">
      <w:pPr>
        <w:pStyle w:val="2AutoList1"/>
        <w:widowControl/>
        <w:suppressAutoHyphens/>
        <w:adjustRightInd/>
        <w:spacing w:line="276" w:lineRule="auto"/>
        <w:rPr>
          <w:rFonts w:ascii="Arial" w:hAnsi="Arial" w:cs="Arial"/>
          <w:szCs w:val="24"/>
          <w:lang w:val="es-ES"/>
        </w:rPr>
      </w:pPr>
      <w:r w:rsidRPr="00770FE7">
        <w:rPr>
          <w:rFonts w:ascii="Arial" w:hAnsi="Arial" w:cs="Arial"/>
          <w:szCs w:val="24"/>
          <w:lang w:val="es-ES"/>
        </w:rPr>
        <w:t xml:space="preserve"> A menos que se indique lo contrario en las Condiciones   Especiales del Contrato (</w:t>
      </w:r>
      <w:r w:rsidRPr="00770FE7">
        <w:rPr>
          <w:rFonts w:ascii="Arial" w:hAnsi="Arial" w:cs="Arial"/>
          <w:b/>
          <w:szCs w:val="24"/>
          <w:lang w:val="es-ES"/>
        </w:rPr>
        <w:t>CEC)</w:t>
      </w:r>
      <w:r w:rsidRPr="00770FE7">
        <w:rPr>
          <w:rFonts w:ascii="Arial" w:hAnsi="Arial" w:cs="Arial"/>
          <w:szCs w:val="24"/>
          <w:lang w:val="es-ES"/>
        </w:rPr>
        <w:t xml:space="preserve">, y con excepción de lo previsto en la Cláusula 24 de estas Condiciones Generales del Contrato (CGC), </w:t>
      </w:r>
      <w:r w:rsidR="003311A1">
        <w:rPr>
          <w:rFonts w:ascii="Arial" w:hAnsi="Arial" w:cs="Arial"/>
          <w:szCs w:val="24"/>
          <w:lang w:val="es-ES"/>
        </w:rPr>
        <w:t>la</w:t>
      </w:r>
      <w:r w:rsidRPr="00770FE7">
        <w:rPr>
          <w:rFonts w:ascii="Arial" w:hAnsi="Arial" w:cs="Arial"/>
          <w:szCs w:val="24"/>
          <w:lang w:val="es-ES"/>
        </w:rPr>
        <w:t xml:space="preserve"> Contratante podrá, sin perjuicio del ejercicio de otros recursos con que cuente en virtud del Contrato, deducir del precio del Contrato, en concepto de multa, una suma equivalente al porcentaje del monto máximo  del Contrato establecido en las </w:t>
      </w:r>
      <w:r w:rsidRPr="00770FE7">
        <w:rPr>
          <w:rFonts w:ascii="Arial" w:hAnsi="Arial" w:cs="Arial"/>
          <w:b/>
          <w:szCs w:val="24"/>
          <w:lang w:val="es-ES"/>
        </w:rPr>
        <w:t>CEC</w:t>
      </w:r>
      <w:r w:rsidRPr="00770FE7">
        <w:rPr>
          <w:rFonts w:ascii="Arial" w:hAnsi="Arial" w:cs="Arial"/>
          <w:szCs w:val="24"/>
          <w:lang w:val="es-ES"/>
        </w:rPr>
        <w:t xml:space="preserve"> por retraso, hasta alcanzar el monto de la garantía de cumplimiento de contrato. </w:t>
      </w:r>
      <w:r w:rsidRPr="00770FE7">
        <w:rPr>
          <w:rFonts w:ascii="Arial" w:hAnsi="Arial" w:cs="Arial"/>
          <w:szCs w:val="24"/>
          <w:lang w:val="es-ES"/>
        </w:rPr>
        <w:lastRenderedPageBreak/>
        <w:t>Una vez que se llegue a dicho monto, el Contratante podrá poner término al Contrato, conforme a la Cláusula 29 de estas CGC.</w:t>
      </w:r>
    </w:p>
    <w:p w14:paraId="3A627F1B" w14:textId="77777777" w:rsidR="00D67396" w:rsidRPr="00770FE7" w:rsidRDefault="00D67396" w:rsidP="006B0069">
      <w:pPr>
        <w:pStyle w:val="2AutoList1"/>
        <w:widowControl/>
        <w:suppressAutoHyphens/>
        <w:adjustRightInd/>
        <w:spacing w:line="276" w:lineRule="auto"/>
        <w:rPr>
          <w:rFonts w:ascii="Arial" w:hAnsi="Arial" w:cs="Arial"/>
          <w:szCs w:val="24"/>
          <w:lang w:val="es-ES"/>
        </w:rPr>
      </w:pPr>
    </w:p>
    <w:p w14:paraId="6FB2F2C4" w14:textId="77777777" w:rsidR="00D67396" w:rsidRPr="00770FE7" w:rsidRDefault="00D67396" w:rsidP="00337166">
      <w:pPr>
        <w:pStyle w:val="Ttulo1"/>
        <w:rPr>
          <w:rStyle w:val="nfasis"/>
          <w:rFonts w:ascii="Arial" w:hAnsi="Arial" w:cs="Arial"/>
          <w:b/>
          <w:i w:val="0"/>
          <w:color w:val="auto"/>
          <w:sz w:val="24"/>
          <w:szCs w:val="24"/>
        </w:rPr>
      </w:pPr>
      <w:bookmarkStart w:id="55" w:name="_Toc288460784"/>
      <w:bookmarkStart w:id="56" w:name="_Toc479341487"/>
      <w:r w:rsidRPr="00770FE7">
        <w:rPr>
          <w:rStyle w:val="nfasis"/>
          <w:rFonts w:ascii="Arial" w:hAnsi="Arial" w:cs="Arial"/>
          <w:b/>
          <w:i w:val="0"/>
          <w:color w:val="auto"/>
          <w:sz w:val="24"/>
          <w:szCs w:val="24"/>
        </w:rPr>
        <w:t>25.</w:t>
      </w:r>
      <w:r w:rsidRPr="00770FE7">
        <w:rPr>
          <w:rFonts w:ascii="Arial" w:hAnsi="Arial" w:cs="Arial"/>
          <w:b/>
          <w:color w:val="auto"/>
          <w:sz w:val="24"/>
          <w:szCs w:val="24"/>
          <w:lang w:val="es-ES"/>
        </w:rPr>
        <w:t xml:space="preserve"> </w:t>
      </w:r>
      <w:r w:rsidRPr="00770FE7">
        <w:rPr>
          <w:rStyle w:val="nfasis"/>
          <w:rFonts w:ascii="Arial" w:hAnsi="Arial" w:cs="Arial"/>
          <w:b/>
          <w:i w:val="0"/>
          <w:color w:val="auto"/>
          <w:sz w:val="24"/>
          <w:szCs w:val="24"/>
        </w:rPr>
        <w:t>LIMITACIÓN DE RESPONSABILIDAD</w:t>
      </w:r>
      <w:bookmarkEnd w:id="55"/>
      <w:bookmarkEnd w:id="56"/>
    </w:p>
    <w:p w14:paraId="3F183FBD" w14:textId="77777777" w:rsidR="00BF3EE1" w:rsidRPr="00770FE7" w:rsidRDefault="00D67396" w:rsidP="006B0069">
      <w:pPr>
        <w:pStyle w:val="2AutoList1"/>
        <w:widowControl/>
        <w:suppressAutoHyphens/>
        <w:adjustRightInd/>
        <w:spacing w:line="276" w:lineRule="auto"/>
        <w:rPr>
          <w:rFonts w:ascii="Arial" w:hAnsi="Arial" w:cs="Arial"/>
          <w:szCs w:val="24"/>
          <w:lang w:val="es-ES"/>
        </w:rPr>
      </w:pPr>
      <w:r w:rsidRPr="00770FE7">
        <w:rPr>
          <w:rFonts w:ascii="Arial" w:hAnsi="Arial" w:cs="Arial"/>
          <w:szCs w:val="24"/>
          <w:lang w:val="es-ES"/>
        </w:rPr>
        <w:t>Excepto en casos de negligencia grave o actuación de mala fe el Proveedor ni la Contratante tendrán ninguna responsabilidad contractual, de agravio o de otra índole frente a la otra parte por daños indirectos o consiguientes,  o por pérdidas de utilización, de producción, o de ganancias o por costo de intereses, estipulándose que esta exclusión no se aplicará a ninguna de las obligaciones del Proveedor de pagar a la Contratante las multas previstas en  el Contrato.</w:t>
      </w:r>
    </w:p>
    <w:p w14:paraId="20521D4A" w14:textId="77777777" w:rsidR="00BF3EE1" w:rsidRPr="00770FE7" w:rsidRDefault="00BF3EE1" w:rsidP="006B0069">
      <w:pPr>
        <w:pStyle w:val="2AutoList1"/>
        <w:widowControl/>
        <w:suppressAutoHyphens/>
        <w:adjustRightInd/>
        <w:spacing w:line="276" w:lineRule="auto"/>
        <w:rPr>
          <w:rFonts w:ascii="Arial" w:hAnsi="Arial" w:cs="Arial"/>
          <w:szCs w:val="24"/>
          <w:lang w:val="es-ES"/>
        </w:rPr>
      </w:pPr>
    </w:p>
    <w:p w14:paraId="093A5B61" w14:textId="77777777" w:rsidR="002622BD" w:rsidRPr="00770FE7" w:rsidRDefault="002622BD" w:rsidP="00337166">
      <w:pPr>
        <w:pStyle w:val="Ttulo1"/>
        <w:rPr>
          <w:rStyle w:val="nfasis"/>
          <w:rFonts w:ascii="Arial" w:hAnsi="Arial" w:cs="Arial"/>
          <w:b/>
          <w:i w:val="0"/>
          <w:color w:val="auto"/>
          <w:sz w:val="24"/>
          <w:szCs w:val="24"/>
        </w:rPr>
      </w:pPr>
      <w:bookmarkStart w:id="57" w:name="_Toc479341488"/>
      <w:r w:rsidRPr="00770FE7">
        <w:rPr>
          <w:rStyle w:val="nfasis"/>
          <w:rFonts w:ascii="Arial" w:hAnsi="Arial" w:cs="Arial"/>
          <w:b/>
          <w:i w:val="0"/>
          <w:color w:val="auto"/>
          <w:sz w:val="24"/>
          <w:szCs w:val="24"/>
        </w:rPr>
        <w:t>26. CAMBIO EN LAS LEYES Y REGULACIONES</w:t>
      </w:r>
      <w:bookmarkEnd w:id="57"/>
    </w:p>
    <w:p w14:paraId="1ED05442" w14:textId="77777777" w:rsidR="002622BD" w:rsidRPr="00770FE7" w:rsidRDefault="002622BD" w:rsidP="006B0069">
      <w:pPr>
        <w:pStyle w:val="2AutoList1"/>
        <w:widowControl/>
        <w:suppressAutoHyphens/>
        <w:adjustRightInd/>
        <w:spacing w:line="276" w:lineRule="auto"/>
        <w:rPr>
          <w:rFonts w:ascii="Arial" w:hAnsi="Arial" w:cs="Arial"/>
          <w:szCs w:val="24"/>
          <w:lang w:val="es-ES"/>
        </w:rPr>
      </w:pPr>
      <w:r w:rsidRPr="00770FE7">
        <w:rPr>
          <w:rFonts w:ascii="Arial" w:hAnsi="Arial" w:cs="Arial"/>
          <w:szCs w:val="24"/>
          <w:lang w:val="es-ES"/>
        </w:rPr>
        <w:t>Si durante los 30 días anteriores al  de la presentación de Ofertas o con posterioridad a él,  entrase en vigencia una norma jurídica que abrogase o modificase una pre existente (incluyendo cualquier cambio en la interpretación o aplicación por las autoridades competentes de cualquiera de esos instrumentos jurídicos) y que con ello se alterasen las Condiciones de la Provisión, Precios de la Oferta y/o el  contrato, deberá aplicarse el reajuste, por el incremento, reducción o cobro de tasa de servicios, en la medida en que el Contratista haya sido afectado por estos cambios en el desempeño en cuanto a la ejecución de cualquiera de sus obligaciones en virtud del Contrato.</w:t>
      </w:r>
    </w:p>
    <w:p w14:paraId="393D2E69" w14:textId="77777777" w:rsidR="000410A8" w:rsidRPr="00770FE7" w:rsidRDefault="000410A8" w:rsidP="006B0069">
      <w:pPr>
        <w:suppressAutoHyphens/>
        <w:spacing w:line="276" w:lineRule="auto"/>
        <w:ind w:left="113"/>
        <w:rPr>
          <w:rFonts w:ascii="Arial" w:hAnsi="Arial" w:cs="Arial"/>
          <w:lang w:val="es-ES"/>
        </w:rPr>
      </w:pPr>
    </w:p>
    <w:p w14:paraId="7B2A4217" w14:textId="77777777" w:rsidR="00285729" w:rsidRPr="00770FE7" w:rsidRDefault="00064C91" w:rsidP="00337166">
      <w:pPr>
        <w:pStyle w:val="Ttulo1"/>
        <w:rPr>
          <w:rStyle w:val="nfasis"/>
          <w:rFonts w:ascii="Arial" w:hAnsi="Arial" w:cs="Arial"/>
          <w:b/>
          <w:i w:val="0"/>
          <w:iCs w:val="0"/>
          <w:color w:val="auto"/>
          <w:sz w:val="24"/>
          <w:szCs w:val="24"/>
        </w:rPr>
      </w:pPr>
      <w:bookmarkStart w:id="58" w:name="_Toc288460786"/>
      <w:bookmarkStart w:id="59" w:name="_Toc479341489"/>
      <w:r w:rsidRPr="00770FE7">
        <w:rPr>
          <w:rStyle w:val="nfasis"/>
          <w:rFonts w:ascii="Arial" w:hAnsi="Arial" w:cs="Arial"/>
          <w:b/>
          <w:i w:val="0"/>
          <w:iCs w:val="0"/>
          <w:color w:val="auto"/>
          <w:sz w:val="24"/>
          <w:szCs w:val="24"/>
        </w:rPr>
        <w:t>27. FUERZA MAYOR</w:t>
      </w:r>
      <w:bookmarkEnd w:id="58"/>
      <w:bookmarkEnd w:id="59"/>
    </w:p>
    <w:p w14:paraId="1F36654B" w14:textId="77777777" w:rsidR="00064C91" w:rsidRPr="00770FE7" w:rsidRDefault="00064C91" w:rsidP="006B0069">
      <w:pPr>
        <w:tabs>
          <w:tab w:val="left" w:pos="540"/>
        </w:tabs>
        <w:suppressAutoHyphens/>
        <w:spacing w:after="200" w:line="276" w:lineRule="auto"/>
        <w:ind w:left="529" w:right="-72" w:hanging="529"/>
        <w:rPr>
          <w:rFonts w:ascii="Arial" w:hAnsi="Arial" w:cs="Arial"/>
          <w:lang w:val="es-ES"/>
        </w:rPr>
      </w:pPr>
      <w:r w:rsidRPr="00770FE7">
        <w:rPr>
          <w:rFonts w:ascii="Arial" w:hAnsi="Arial" w:cs="Arial"/>
          <w:lang w:val="es-ES"/>
        </w:rPr>
        <w:t>27.1</w:t>
      </w:r>
      <w:r w:rsidRPr="00770FE7">
        <w:rPr>
          <w:rFonts w:ascii="Arial" w:hAnsi="Arial" w:cs="Arial"/>
          <w:lang w:val="es-ES"/>
        </w:rPr>
        <w:tab/>
        <w:t>El Proveedor y la Contratante no serán responsables del incumplimiento de sus obligaciones contractuales en la medida en que dicho incumplimiento sea el resultado de un evento de Fuerza Mayor.</w:t>
      </w:r>
    </w:p>
    <w:p w14:paraId="04D8A852" w14:textId="77777777" w:rsidR="00064C91" w:rsidRPr="00770FE7" w:rsidRDefault="00064C91" w:rsidP="006B0069">
      <w:pPr>
        <w:tabs>
          <w:tab w:val="left" w:pos="540"/>
        </w:tabs>
        <w:suppressAutoHyphens/>
        <w:spacing w:after="200" w:line="276" w:lineRule="auto"/>
        <w:ind w:left="472" w:right="-72" w:hanging="529"/>
        <w:rPr>
          <w:rFonts w:ascii="Arial" w:hAnsi="Arial" w:cs="Arial"/>
          <w:lang w:val="es-ES"/>
        </w:rPr>
      </w:pPr>
      <w:r w:rsidRPr="00770FE7">
        <w:rPr>
          <w:rFonts w:ascii="Arial" w:hAnsi="Arial" w:cs="Arial"/>
          <w:lang w:val="es-ES"/>
        </w:rPr>
        <w:t>27.2</w:t>
      </w:r>
      <w:r w:rsidRPr="00770FE7">
        <w:rPr>
          <w:rFonts w:ascii="Arial" w:hAnsi="Arial" w:cs="Arial"/>
          <w:lang w:val="es-ES"/>
        </w:rPr>
        <w:tab/>
        <w:t xml:space="preserve">Para fines de esta Cláusula, “Fuerza Mayor” significa un evento o situación fuera del control de las partes  que es imprevisible, inevitable y no se origina por descuido o negligencia de la parte afectada. Tales eventos pueden incluir sin que éstos sean los únicos, actos de la Contratante en su capacidad soberana, guerras o revoluciones, incendios, inundaciones, epidemias, restricciones de cuarentena </w:t>
      </w:r>
    </w:p>
    <w:p w14:paraId="06BDFC81" w14:textId="77777777" w:rsidR="00064C91" w:rsidRPr="00770FE7" w:rsidRDefault="00064C91" w:rsidP="006B0069">
      <w:pPr>
        <w:suppressAutoHyphens/>
        <w:spacing w:after="200" w:line="276" w:lineRule="auto"/>
        <w:rPr>
          <w:rFonts w:ascii="Arial" w:hAnsi="Arial" w:cs="Arial"/>
          <w:lang w:val="es-ES"/>
        </w:rPr>
      </w:pPr>
      <w:r w:rsidRPr="00770FE7">
        <w:rPr>
          <w:rFonts w:ascii="Arial" w:hAnsi="Arial" w:cs="Arial"/>
          <w:lang w:val="es-ES"/>
        </w:rPr>
        <w:t>27.3</w:t>
      </w:r>
      <w:r w:rsidRPr="00770FE7">
        <w:rPr>
          <w:rFonts w:ascii="Arial" w:hAnsi="Arial" w:cs="Arial"/>
          <w:lang w:val="es-ES"/>
        </w:rPr>
        <w:tab/>
        <w:t>Si se presentara un evento de Fuerza Mayor, la parte afectada notificará por escrito a la otra a la máxima brevedad posible sobre dicha condición y causa. 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p w14:paraId="418C8282" w14:textId="77777777" w:rsidR="00064C91" w:rsidRPr="00770FE7" w:rsidRDefault="00064C91" w:rsidP="00337166">
      <w:pPr>
        <w:pStyle w:val="Ttulo1"/>
        <w:rPr>
          <w:rStyle w:val="nfasis"/>
          <w:rFonts w:ascii="Arial" w:hAnsi="Arial" w:cs="Arial"/>
          <w:b/>
          <w:i w:val="0"/>
          <w:color w:val="auto"/>
          <w:sz w:val="24"/>
          <w:szCs w:val="24"/>
        </w:rPr>
      </w:pPr>
      <w:bookmarkStart w:id="60" w:name="_Toc288460787"/>
      <w:bookmarkStart w:id="61" w:name="_Toc479341490"/>
      <w:r w:rsidRPr="00770FE7">
        <w:rPr>
          <w:rStyle w:val="nfasis"/>
          <w:rFonts w:ascii="Arial" w:hAnsi="Arial" w:cs="Arial"/>
          <w:b/>
          <w:i w:val="0"/>
          <w:color w:val="auto"/>
          <w:sz w:val="24"/>
          <w:szCs w:val="24"/>
        </w:rPr>
        <w:lastRenderedPageBreak/>
        <w:t>28. MODIFICACIONES AL CONTRATO</w:t>
      </w:r>
      <w:bookmarkEnd w:id="60"/>
      <w:bookmarkEnd w:id="61"/>
    </w:p>
    <w:p w14:paraId="46777E0F" w14:textId="77777777" w:rsidR="00064C91" w:rsidRPr="00770FE7" w:rsidRDefault="00064C91" w:rsidP="006B0069">
      <w:pPr>
        <w:suppressAutoHyphens/>
        <w:spacing w:after="200" w:line="276" w:lineRule="auto"/>
        <w:rPr>
          <w:rFonts w:ascii="Arial" w:hAnsi="Arial" w:cs="Arial"/>
          <w:lang w:val="es-ES"/>
        </w:rPr>
      </w:pPr>
      <w:r w:rsidRPr="00770FE7">
        <w:rPr>
          <w:rFonts w:ascii="Arial" w:hAnsi="Arial" w:cs="Arial"/>
          <w:lang w:val="es-ES"/>
        </w:rPr>
        <w:t>La Contratante podrá acordar modificaciones al contrato conforme al artículo 63 de la Ley N° 2.051/03.</w:t>
      </w:r>
    </w:p>
    <w:p w14:paraId="712BCE34" w14:textId="77777777" w:rsidR="00064C91" w:rsidRPr="00770FE7" w:rsidRDefault="00064C91" w:rsidP="00337166">
      <w:pPr>
        <w:pStyle w:val="Ttulo1"/>
        <w:rPr>
          <w:rStyle w:val="nfasis"/>
          <w:rFonts w:ascii="Arial" w:hAnsi="Arial" w:cs="Arial"/>
          <w:b/>
          <w:i w:val="0"/>
          <w:color w:val="auto"/>
          <w:sz w:val="24"/>
          <w:szCs w:val="24"/>
        </w:rPr>
      </w:pPr>
      <w:bookmarkStart w:id="62" w:name="_Toc288460788"/>
      <w:bookmarkStart w:id="63" w:name="_Toc479341491"/>
      <w:r w:rsidRPr="00770FE7">
        <w:rPr>
          <w:rStyle w:val="nfasis"/>
          <w:rFonts w:ascii="Arial" w:hAnsi="Arial" w:cs="Arial"/>
          <w:b/>
          <w:i w:val="0"/>
          <w:color w:val="auto"/>
          <w:sz w:val="24"/>
          <w:szCs w:val="24"/>
        </w:rPr>
        <w:t>29. PRÓRROGA DE LOS PLAZOS</w:t>
      </w:r>
      <w:bookmarkEnd w:id="62"/>
      <w:bookmarkEnd w:id="63"/>
    </w:p>
    <w:p w14:paraId="3892890B" w14:textId="77777777" w:rsidR="00064C91" w:rsidRPr="00770FE7" w:rsidRDefault="00064C91" w:rsidP="006B0069">
      <w:pPr>
        <w:tabs>
          <w:tab w:val="left" w:pos="540"/>
        </w:tabs>
        <w:suppressAutoHyphens/>
        <w:spacing w:after="200" w:line="276" w:lineRule="auto"/>
        <w:ind w:left="540" w:right="-72" w:hanging="540"/>
        <w:rPr>
          <w:rFonts w:ascii="Arial" w:hAnsi="Arial" w:cs="Arial"/>
          <w:lang w:val="es-ES"/>
        </w:rPr>
      </w:pPr>
      <w:r w:rsidRPr="00770FE7">
        <w:rPr>
          <w:rFonts w:ascii="Arial" w:hAnsi="Arial" w:cs="Arial"/>
          <w:lang w:val="es-ES"/>
        </w:rPr>
        <w:t>29.1</w:t>
      </w:r>
      <w:r w:rsidRPr="00770FE7">
        <w:rPr>
          <w:rFonts w:ascii="Arial" w:hAnsi="Arial" w:cs="Arial"/>
          <w:lang w:val="es-ES"/>
        </w:rPr>
        <w:tab/>
        <w:t xml:space="preserve">Si en cualquier momento durante la ejecución del Contrato, el Proveedor o sus Subcontratistas encontrasen condiciones que impidiesen el cumplimiento de los Servicios  de conformidad con la Cláusula </w:t>
      </w:r>
      <w:r w:rsidRPr="00770FE7">
        <w:rPr>
          <w:rFonts w:ascii="Arial" w:hAnsi="Arial" w:cs="Arial"/>
          <w:highlight w:val="yellow"/>
          <w:lang w:val="es-ES"/>
        </w:rPr>
        <w:t>12</w:t>
      </w:r>
      <w:r w:rsidRPr="00770FE7">
        <w:rPr>
          <w:rFonts w:ascii="Arial" w:hAnsi="Arial" w:cs="Arial"/>
          <w:lang w:val="es-ES"/>
        </w:rPr>
        <w:t xml:space="preserve"> de estas Condiciones Generales del Contrato (CGC), el Proveedor informará prontamente y por escrito a la Contratante sobre la demora, posible duración y causa. Tan pronto como sea posible después de recibir la comunicación del Proveedor, la Contratante evaluará la situación y a su discreción podrá prorrogar el plazo de cumplimiento del Proveedor. En dicha circunstancia, ambas partes ratificarán la prórroga mediante una enmienda al Contrato. </w:t>
      </w:r>
    </w:p>
    <w:p w14:paraId="68A0310D" w14:textId="77777777" w:rsidR="00064C91" w:rsidRPr="00770FE7" w:rsidRDefault="00064C91" w:rsidP="006B0069">
      <w:pPr>
        <w:suppressAutoHyphens/>
        <w:spacing w:after="200" w:line="276" w:lineRule="auto"/>
        <w:ind w:left="540" w:hanging="540"/>
        <w:rPr>
          <w:rFonts w:ascii="Arial" w:hAnsi="Arial" w:cs="Arial"/>
          <w:lang w:val="es-ES"/>
        </w:rPr>
      </w:pPr>
      <w:r w:rsidRPr="00770FE7">
        <w:rPr>
          <w:rFonts w:ascii="Arial" w:hAnsi="Arial" w:cs="Arial"/>
          <w:lang w:val="es-ES"/>
        </w:rPr>
        <w:t>29.2</w:t>
      </w:r>
      <w:r w:rsidRPr="00770FE7">
        <w:rPr>
          <w:rFonts w:ascii="Arial" w:hAnsi="Arial" w:cs="Arial"/>
          <w:lang w:val="es-ES"/>
        </w:rPr>
        <w:tab/>
        <w:t>Excepto en el caso de Fuerza Mayor previstos en la Cláusula 26 de estas Condiciones Generales del Contrato (CGC) o a menos que se hubiere acordado una prórroga en virtud de la Sub-cláusula precedente (28.1), cualquier retraso en el desempeño de sus obligaciones de Entrega y Cumplimiento expondrá al Proveedor a la imposición de multas de conformidad con la Cláusula 26 de estas CGC</w:t>
      </w:r>
    </w:p>
    <w:p w14:paraId="6486B98E" w14:textId="77777777" w:rsidR="000A6820" w:rsidRPr="00770FE7" w:rsidRDefault="003256D1" w:rsidP="00337166">
      <w:pPr>
        <w:pStyle w:val="Ttulo1"/>
        <w:rPr>
          <w:rStyle w:val="nfasis"/>
          <w:rFonts w:ascii="Arial" w:hAnsi="Arial" w:cs="Arial"/>
          <w:b/>
          <w:i w:val="0"/>
          <w:color w:val="auto"/>
          <w:sz w:val="24"/>
          <w:szCs w:val="24"/>
        </w:rPr>
      </w:pPr>
      <w:bookmarkStart w:id="64" w:name="_Toc288460789"/>
      <w:bookmarkStart w:id="65" w:name="_Toc479341492"/>
      <w:r w:rsidRPr="00770FE7">
        <w:rPr>
          <w:rStyle w:val="nfasis"/>
          <w:rFonts w:ascii="Arial" w:hAnsi="Arial" w:cs="Arial"/>
          <w:b/>
          <w:i w:val="0"/>
          <w:color w:val="auto"/>
          <w:sz w:val="24"/>
          <w:szCs w:val="24"/>
        </w:rPr>
        <w:t>30. TERMINACIÓN</w:t>
      </w:r>
      <w:bookmarkEnd w:id="64"/>
      <w:bookmarkEnd w:id="65"/>
    </w:p>
    <w:p w14:paraId="1F8963C4" w14:textId="77777777" w:rsidR="003256D1" w:rsidRPr="00770FE7" w:rsidRDefault="003256D1" w:rsidP="006B0069">
      <w:pPr>
        <w:pStyle w:val="Style1"/>
        <w:keepNext w:val="0"/>
        <w:pageBreakBefore w:val="0"/>
        <w:suppressAutoHyphens/>
        <w:spacing w:before="0" w:after="0" w:line="276" w:lineRule="auto"/>
        <w:rPr>
          <w:rFonts w:ascii="Arial" w:hAnsi="Arial" w:cs="Arial"/>
          <w:szCs w:val="24"/>
          <w:lang w:val="es-ES"/>
        </w:rPr>
      </w:pPr>
      <w:bookmarkStart w:id="66" w:name="_Toc479260531"/>
      <w:bookmarkStart w:id="67" w:name="_Toc479341493"/>
      <w:r w:rsidRPr="00770FE7">
        <w:rPr>
          <w:rFonts w:ascii="Arial" w:hAnsi="Arial" w:cs="Arial"/>
          <w:b/>
          <w:szCs w:val="24"/>
          <w:lang w:val="es-ES"/>
        </w:rPr>
        <w:t>30.1</w:t>
      </w:r>
      <w:r w:rsidRPr="00770FE7">
        <w:rPr>
          <w:rFonts w:ascii="Arial" w:hAnsi="Arial" w:cs="Arial"/>
          <w:szCs w:val="24"/>
          <w:lang w:val="es-ES"/>
        </w:rPr>
        <w:t xml:space="preserve"> Terminación por incumplimiento</w:t>
      </w:r>
      <w:bookmarkEnd w:id="66"/>
      <w:bookmarkEnd w:id="67"/>
      <w:r w:rsidRPr="00770FE7">
        <w:rPr>
          <w:rFonts w:ascii="Arial" w:hAnsi="Arial" w:cs="Arial"/>
          <w:szCs w:val="24"/>
          <w:lang w:val="es-ES"/>
        </w:rPr>
        <w:t xml:space="preserve"> </w:t>
      </w:r>
    </w:p>
    <w:p w14:paraId="74C50E3F" w14:textId="77777777" w:rsidR="003256D1" w:rsidRPr="00770FE7" w:rsidRDefault="003256D1" w:rsidP="006B0069">
      <w:pPr>
        <w:pStyle w:val="2AutoList1"/>
        <w:numPr>
          <w:ilvl w:val="0"/>
          <w:numId w:val="13"/>
        </w:numPr>
        <w:suppressAutoHyphens/>
        <w:spacing w:line="276" w:lineRule="auto"/>
        <w:rPr>
          <w:rFonts w:ascii="Arial" w:hAnsi="Arial" w:cs="Arial"/>
          <w:szCs w:val="24"/>
          <w:lang w:val="es-ES"/>
        </w:rPr>
      </w:pPr>
      <w:r w:rsidRPr="00770FE7">
        <w:rPr>
          <w:rFonts w:ascii="Arial" w:hAnsi="Arial" w:cs="Arial"/>
          <w:szCs w:val="24"/>
          <w:lang w:val="es-ES"/>
        </w:rPr>
        <w:t xml:space="preserve">         La contratante terminará el contrato por causa imputable al proveedor en el caso de que su incumplimiento provoque que él o los funcionarios beneficiarios del boleto aéreo no hayan realizado el viaje previsto.</w:t>
      </w:r>
    </w:p>
    <w:p w14:paraId="46C081FE" w14:textId="77777777" w:rsidR="003256D1" w:rsidRPr="00770FE7" w:rsidRDefault="003256D1" w:rsidP="006B0069">
      <w:pPr>
        <w:pStyle w:val="2AutoList1"/>
        <w:numPr>
          <w:ilvl w:val="0"/>
          <w:numId w:val="13"/>
        </w:numPr>
        <w:suppressAutoHyphens/>
        <w:spacing w:line="276" w:lineRule="auto"/>
        <w:rPr>
          <w:rFonts w:ascii="Arial" w:hAnsi="Arial" w:cs="Arial"/>
          <w:szCs w:val="24"/>
          <w:lang w:val="es-ES"/>
        </w:rPr>
      </w:pPr>
      <w:r w:rsidRPr="00770FE7">
        <w:rPr>
          <w:rFonts w:ascii="Arial" w:hAnsi="Arial" w:cs="Arial"/>
          <w:szCs w:val="24"/>
          <w:lang w:val="es-ES"/>
        </w:rPr>
        <w:t xml:space="preserve">       </w:t>
      </w:r>
      <w:r w:rsidRPr="00A35A89">
        <w:rPr>
          <w:rFonts w:ascii="Arial" w:hAnsi="Arial" w:cs="Arial"/>
          <w:szCs w:val="24"/>
          <w:lang w:val="es-ES"/>
        </w:rPr>
        <w:t>La Contratante terminará el contrato por causa imputable al proveedor en caso de que a partir de los controles aleatorios llevados a cabo por la convocante u otro mecanismo de control interno o externo de la entidad, se detectaré que los montos facturados son superiores a lo establecido por la línea aérea para el ticket en particular, incluidos  el porcentaje de recargo o descuento aplicado.</w:t>
      </w:r>
      <w:r w:rsidRPr="00770FE7">
        <w:rPr>
          <w:rFonts w:ascii="Arial" w:hAnsi="Arial" w:cs="Arial"/>
          <w:szCs w:val="24"/>
          <w:lang w:val="es-ES"/>
        </w:rPr>
        <w:t xml:space="preserve"> </w:t>
      </w:r>
    </w:p>
    <w:p w14:paraId="6247D7E5" w14:textId="77777777" w:rsidR="003256D1" w:rsidRPr="00770FE7" w:rsidRDefault="003256D1" w:rsidP="006B0069">
      <w:pPr>
        <w:pStyle w:val="2AutoList1"/>
        <w:numPr>
          <w:ilvl w:val="0"/>
          <w:numId w:val="13"/>
        </w:numPr>
        <w:suppressAutoHyphens/>
        <w:spacing w:line="276" w:lineRule="auto"/>
        <w:rPr>
          <w:rFonts w:ascii="Arial" w:hAnsi="Arial" w:cs="Arial"/>
          <w:szCs w:val="24"/>
          <w:lang w:val="es-ES"/>
        </w:rPr>
      </w:pPr>
      <w:r w:rsidRPr="00770FE7">
        <w:rPr>
          <w:rFonts w:ascii="Arial" w:hAnsi="Arial" w:cs="Arial"/>
          <w:szCs w:val="24"/>
          <w:lang w:val="es-ES"/>
        </w:rPr>
        <w:t>La Contratante podrá terminar el Contrato en todo o en parte, por incumplimiento,  y sin perjuicio de  otras acciones  que pudiese tener contra el Proveedor, cuando:</w:t>
      </w:r>
    </w:p>
    <w:p w14:paraId="7932583C" w14:textId="77777777" w:rsidR="003256D1" w:rsidRPr="00770FE7" w:rsidRDefault="003256D1" w:rsidP="006B0069">
      <w:pPr>
        <w:numPr>
          <w:ilvl w:val="3"/>
          <w:numId w:val="13"/>
        </w:numPr>
        <w:suppressAutoHyphens/>
        <w:spacing w:line="276" w:lineRule="auto"/>
        <w:rPr>
          <w:rFonts w:ascii="Arial" w:hAnsi="Arial" w:cs="Arial"/>
          <w:lang w:val="es-ES"/>
        </w:rPr>
      </w:pPr>
      <w:r w:rsidRPr="00770FE7">
        <w:rPr>
          <w:rFonts w:ascii="Arial" w:hAnsi="Arial" w:cs="Arial"/>
          <w:lang w:val="es-ES"/>
        </w:rPr>
        <w:t xml:space="preserve">el Contratista nos prestase los servicios indicados en el Contrato, dentro del plazo allí establecido. el Proveedor hubiese dejado de cumplir cualquier otra obligación establecida en el Contrato; o </w:t>
      </w:r>
    </w:p>
    <w:p w14:paraId="1B6FF328" w14:textId="77777777" w:rsidR="003256D1" w:rsidRPr="00770FE7" w:rsidRDefault="003256D1" w:rsidP="006B0069">
      <w:pPr>
        <w:numPr>
          <w:ilvl w:val="3"/>
          <w:numId w:val="13"/>
        </w:numPr>
        <w:suppressAutoHyphens/>
        <w:spacing w:line="276" w:lineRule="auto"/>
        <w:rPr>
          <w:rFonts w:ascii="Arial" w:hAnsi="Arial" w:cs="Arial"/>
          <w:lang w:val="es-ES"/>
        </w:rPr>
      </w:pPr>
      <w:r w:rsidRPr="00770FE7">
        <w:rPr>
          <w:rFonts w:ascii="Arial" w:hAnsi="Arial" w:cs="Arial"/>
          <w:lang w:val="es-ES"/>
        </w:rPr>
        <w:t>Si, durante el proceso de licitación o ejecución del Contrato, el Proveedor, a criterio del Contratante, hubiese incurrido en actos de corrupción, de acuerdo con la Cláusula 3 de</w:t>
      </w:r>
      <w:r w:rsidRPr="00770FE7">
        <w:rPr>
          <w:rFonts w:ascii="Arial" w:hAnsi="Arial" w:cs="Arial"/>
          <w:color w:val="00FF00"/>
          <w:lang w:val="es-ES"/>
        </w:rPr>
        <w:t xml:space="preserve"> </w:t>
      </w:r>
      <w:r w:rsidRPr="00770FE7">
        <w:rPr>
          <w:rFonts w:ascii="Arial" w:hAnsi="Arial" w:cs="Arial"/>
          <w:lang w:val="es-ES"/>
        </w:rPr>
        <w:t xml:space="preserve">estas Condiciones Generales del Contrato </w:t>
      </w:r>
      <w:r w:rsidRPr="00770FE7">
        <w:rPr>
          <w:rFonts w:ascii="Arial" w:hAnsi="Arial" w:cs="Arial"/>
          <w:lang w:val="es-ES"/>
        </w:rPr>
        <w:lastRenderedPageBreak/>
        <w:t>(CGC) o</w:t>
      </w:r>
    </w:p>
    <w:p w14:paraId="30CFF4AA" w14:textId="77777777" w:rsidR="003256D1" w:rsidRPr="00770FE7" w:rsidRDefault="003256D1" w:rsidP="006B0069">
      <w:pPr>
        <w:numPr>
          <w:ilvl w:val="3"/>
          <w:numId w:val="13"/>
        </w:numPr>
        <w:suppressAutoHyphens/>
        <w:spacing w:line="276" w:lineRule="auto"/>
        <w:rPr>
          <w:rFonts w:ascii="Arial" w:hAnsi="Arial" w:cs="Arial"/>
          <w:lang w:val="es-ES"/>
        </w:rPr>
      </w:pPr>
      <w:r w:rsidRPr="00770FE7">
        <w:rPr>
          <w:rFonts w:ascii="Arial" w:hAnsi="Arial" w:cs="Arial"/>
          <w:lang w:val="es-ES"/>
        </w:rPr>
        <w:t>Cuando las multas por atraso superen el monto de la garantía de cumplimiento de contrato</w:t>
      </w:r>
    </w:p>
    <w:p w14:paraId="34E9DAE6" w14:textId="77777777" w:rsidR="003256D1" w:rsidRPr="00770FE7" w:rsidRDefault="003256D1" w:rsidP="006B0069">
      <w:pPr>
        <w:suppressAutoHyphens/>
        <w:spacing w:line="276" w:lineRule="auto"/>
        <w:rPr>
          <w:rFonts w:ascii="Arial" w:hAnsi="Arial" w:cs="Arial"/>
          <w:lang w:val="es-ES"/>
        </w:rPr>
      </w:pPr>
    </w:p>
    <w:p w14:paraId="0A7F8BCA" w14:textId="77777777" w:rsidR="003256D1" w:rsidRPr="00770FE7" w:rsidRDefault="003256D1" w:rsidP="006B0069">
      <w:pPr>
        <w:numPr>
          <w:ilvl w:val="3"/>
          <w:numId w:val="13"/>
        </w:numPr>
        <w:suppressAutoHyphens/>
        <w:spacing w:line="276" w:lineRule="auto"/>
        <w:rPr>
          <w:rFonts w:ascii="Arial" w:hAnsi="Arial" w:cs="Arial"/>
          <w:lang w:val="es-ES"/>
        </w:rPr>
      </w:pPr>
      <w:r w:rsidRPr="00770FE7">
        <w:rPr>
          <w:rFonts w:ascii="Arial" w:hAnsi="Arial" w:cs="Arial"/>
          <w:lang w:val="es-ES"/>
        </w:rPr>
        <w:t>En los demás casos establecidos en la ley y en el contrato.</w:t>
      </w:r>
    </w:p>
    <w:p w14:paraId="5A227CE1" w14:textId="77777777" w:rsidR="003256D1" w:rsidRPr="00770FE7" w:rsidRDefault="003256D1" w:rsidP="006B0069">
      <w:pPr>
        <w:suppressAutoHyphens/>
        <w:spacing w:line="276" w:lineRule="auto"/>
        <w:rPr>
          <w:rFonts w:ascii="Arial" w:hAnsi="Arial" w:cs="Arial"/>
          <w:lang w:val="es-ES"/>
        </w:rPr>
      </w:pPr>
    </w:p>
    <w:p w14:paraId="781D9BED" w14:textId="77777777" w:rsidR="003256D1" w:rsidRPr="00770FE7" w:rsidRDefault="003256D1" w:rsidP="006B0069">
      <w:pPr>
        <w:pStyle w:val="2AutoList1"/>
        <w:numPr>
          <w:ilvl w:val="0"/>
          <w:numId w:val="13"/>
        </w:numPr>
        <w:suppressAutoHyphens/>
        <w:spacing w:line="276" w:lineRule="auto"/>
        <w:rPr>
          <w:rFonts w:ascii="Arial" w:hAnsi="Arial" w:cs="Arial"/>
          <w:szCs w:val="24"/>
          <w:lang w:val="es-ES"/>
        </w:rPr>
      </w:pPr>
      <w:r w:rsidRPr="00770FE7">
        <w:rPr>
          <w:rFonts w:ascii="Arial" w:hAnsi="Arial" w:cs="Arial"/>
          <w:szCs w:val="24"/>
          <w:lang w:val="es-ES"/>
        </w:rPr>
        <w:t>En caso de que la Contratante decidiese terminar el Contrato, de conformidad con la Sub-Cláusula precedente (35.1(a), éste podrá adquirir, bajo modalidades y condiciones que considere apropiadas, bienes o servicios  similares a los no suministrados.  En estos casos, el Proveedor deberá pagar al Contratante todo costo adicional resultante.</w:t>
      </w:r>
    </w:p>
    <w:p w14:paraId="22F3CB49" w14:textId="77777777" w:rsidR="003256D1" w:rsidRPr="00770FE7" w:rsidRDefault="003256D1" w:rsidP="006B0069">
      <w:pPr>
        <w:pStyle w:val="2AutoList1"/>
        <w:suppressAutoHyphens/>
        <w:spacing w:line="276" w:lineRule="auto"/>
        <w:rPr>
          <w:rFonts w:ascii="Arial" w:hAnsi="Arial" w:cs="Arial"/>
          <w:szCs w:val="24"/>
          <w:lang w:val="es-ES"/>
        </w:rPr>
      </w:pPr>
      <w:r w:rsidRPr="00770FE7">
        <w:rPr>
          <w:rFonts w:ascii="Arial" w:hAnsi="Arial" w:cs="Arial"/>
          <w:szCs w:val="24"/>
          <w:lang w:val="es-ES"/>
        </w:rPr>
        <w:t>En todos los casos previstos en esta cláusula, la contratante deberá dar cumplimiento al procedimiento establecido en el artículo 59 de la Ley Nº 2.051/03.</w:t>
      </w:r>
    </w:p>
    <w:p w14:paraId="7DCA707B" w14:textId="77777777" w:rsidR="003256D1" w:rsidRPr="00770FE7" w:rsidRDefault="003256D1" w:rsidP="006B0069">
      <w:pPr>
        <w:pStyle w:val="2AutoList1"/>
        <w:suppressAutoHyphens/>
        <w:spacing w:line="276" w:lineRule="auto"/>
        <w:rPr>
          <w:rFonts w:ascii="Arial" w:hAnsi="Arial" w:cs="Arial"/>
          <w:szCs w:val="24"/>
          <w:lang w:val="es-ES"/>
        </w:rPr>
      </w:pPr>
    </w:p>
    <w:p w14:paraId="5A4A0B07" w14:textId="77777777" w:rsidR="003256D1" w:rsidRPr="00770FE7" w:rsidRDefault="003256D1" w:rsidP="006B0069">
      <w:pPr>
        <w:pStyle w:val="2AutoList1"/>
        <w:suppressAutoHyphens/>
        <w:spacing w:line="276" w:lineRule="auto"/>
        <w:rPr>
          <w:rFonts w:ascii="Arial" w:hAnsi="Arial" w:cs="Arial"/>
          <w:szCs w:val="24"/>
          <w:lang w:val="es-ES"/>
        </w:rPr>
      </w:pPr>
      <w:r w:rsidRPr="00770FE7">
        <w:rPr>
          <w:rFonts w:ascii="Arial" w:hAnsi="Arial" w:cs="Arial"/>
          <w:szCs w:val="24"/>
          <w:lang w:val="es-ES"/>
        </w:rPr>
        <w:t xml:space="preserve">  </w:t>
      </w:r>
      <w:r w:rsidRPr="00770FE7">
        <w:rPr>
          <w:rFonts w:ascii="Arial" w:hAnsi="Arial" w:cs="Arial"/>
          <w:b/>
          <w:szCs w:val="24"/>
          <w:lang w:val="es-ES"/>
        </w:rPr>
        <w:t xml:space="preserve">30.2 </w:t>
      </w:r>
      <w:r w:rsidRPr="00770FE7">
        <w:rPr>
          <w:rFonts w:ascii="Arial" w:hAnsi="Arial" w:cs="Arial"/>
          <w:szCs w:val="24"/>
          <w:lang w:val="es-ES"/>
        </w:rPr>
        <w:t>Terminación por Quiebra o Insolvencia</w:t>
      </w:r>
    </w:p>
    <w:p w14:paraId="6595FE8E" w14:textId="77777777" w:rsidR="003256D1" w:rsidRPr="00770FE7" w:rsidRDefault="003256D1" w:rsidP="006B0069">
      <w:pPr>
        <w:pStyle w:val="2AutoList1"/>
        <w:numPr>
          <w:ilvl w:val="0"/>
          <w:numId w:val="14"/>
        </w:numPr>
        <w:suppressAutoHyphens/>
        <w:spacing w:line="276" w:lineRule="auto"/>
        <w:rPr>
          <w:rFonts w:ascii="Arial" w:hAnsi="Arial" w:cs="Arial"/>
          <w:szCs w:val="24"/>
          <w:lang w:val="es-ES"/>
        </w:rPr>
      </w:pPr>
      <w:r w:rsidRPr="00770FE7">
        <w:rPr>
          <w:rFonts w:ascii="Arial" w:hAnsi="Arial" w:cs="Arial"/>
          <w:szCs w:val="24"/>
          <w:lang w:val="es-ES"/>
        </w:rPr>
        <w:t>El Contratante podrá rescindir el Contrato en cualquier momento y por escrito, una vez que el Proveedor entrase en quiebra o insolvencia.  En este caso, la rescisión será sin indemnización alguna para el Proveedor, sin perjuicio de que dicha terminación no perjudique o afecte ningún derecho de acción o recurso que tenga o pudiera llegar a tener la Contratante</w:t>
      </w:r>
    </w:p>
    <w:p w14:paraId="465386D2" w14:textId="77777777" w:rsidR="003256D1" w:rsidRPr="00770FE7" w:rsidRDefault="003256D1" w:rsidP="006B0069">
      <w:pPr>
        <w:pStyle w:val="2AutoList1"/>
        <w:suppressAutoHyphens/>
        <w:spacing w:line="276" w:lineRule="auto"/>
        <w:ind w:left="576"/>
        <w:rPr>
          <w:rFonts w:ascii="Arial" w:hAnsi="Arial" w:cs="Arial"/>
          <w:szCs w:val="24"/>
          <w:lang w:val="es-ES"/>
        </w:rPr>
      </w:pPr>
    </w:p>
    <w:p w14:paraId="0D67FC16" w14:textId="77777777" w:rsidR="003256D1" w:rsidRPr="00770FE7" w:rsidRDefault="003256D1" w:rsidP="006B0069">
      <w:pPr>
        <w:pStyle w:val="2AutoList1"/>
        <w:suppressAutoHyphens/>
        <w:spacing w:line="276" w:lineRule="auto"/>
        <w:ind w:left="60"/>
        <w:rPr>
          <w:rFonts w:ascii="Arial" w:hAnsi="Arial" w:cs="Arial"/>
          <w:szCs w:val="24"/>
          <w:lang w:val="es-ES"/>
        </w:rPr>
      </w:pPr>
      <w:r w:rsidRPr="00770FE7">
        <w:rPr>
          <w:rFonts w:ascii="Arial" w:hAnsi="Arial" w:cs="Arial"/>
          <w:szCs w:val="24"/>
          <w:lang w:val="es-ES"/>
        </w:rPr>
        <w:t xml:space="preserve">   </w:t>
      </w:r>
      <w:r w:rsidRPr="00770FE7">
        <w:rPr>
          <w:rFonts w:ascii="Arial" w:hAnsi="Arial" w:cs="Arial"/>
          <w:b/>
          <w:szCs w:val="24"/>
          <w:lang w:val="es-ES"/>
        </w:rPr>
        <w:t>30.3</w:t>
      </w:r>
      <w:r w:rsidRPr="00770FE7">
        <w:rPr>
          <w:rFonts w:ascii="Arial" w:hAnsi="Arial" w:cs="Arial"/>
          <w:szCs w:val="24"/>
          <w:lang w:val="es-ES"/>
        </w:rPr>
        <w:t xml:space="preserve"> Terminación por Conveniencia</w:t>
      </w:r>
    </w:p>
    <w:p w14:paraId="693E8AA4" w14:textId="77777777" w:rsidR="003256D1" w:rsidRPr="00770FE7" w:rsidRDefault="003256D1" w:rsidP="006B0069">
      <w:pPr>
        <w:pStyle w:val="2AutoList1"/>
        <w:suppressAutoHyphens/>
        <w:spacing w:line="276" w:lineRule="auto"/>
        <w:ind w:left="576"/>
        <w:rPr>
          <w:rFonts w:ascii="Arial" w:hAnsi="Arial" w:cs="Arial"/>
          <w:szCs w:val="24"/>
          <w:lang w:val="es-ES"/>
        </w:rPr>
      </w:pPr>
    </w:p>
    <w:p w14:paraId="1F59ADB1" w14:textId="77777777" w:rsidR="003256D1" w:rsidRPr="00770FE7" w:rsidRDefault="003256D1" w:rsidP="006B0069">
      <w:pPr>
        <w:pStyle w:val="2AutoList1"/>
        <w:suppressAutoHyphens/>
        <w:spacing w:line="276" w:lineRule="auto"/>
        <w:ind w:left="576"/>
        <w:rPr>
          <w:rFonts w:ascii="Arial" w:hAnsi="Arial" w:cs="Arial"/>
          <w:szCs w:val="24"/>
          <w:lang w:val="es-ES"/>
        </w:rPr>
      </w:pPr>
      <w:r w:rsidRPr="00770FE7">
        <w:rPr>
          <w:rFonts w:ascii="Arial" w:hAnsi="Arial" w:cs="Arial"/>
          <w:szCs w:val="24"/>
          <w:lang w:val="es-ES"/>
        </w:rPr>
        <w:t>El Contratante podrá en cualquier momento terminar total o parcialmente el Contrato por razones de conveniencia debidamente justificada, mediante notificación escrita al Proveedor.  La notificación indicará que la razón de la terminación se debe a la conveniencia del Contratante, así como el alcance de la terminación con respecto a las obligaciones del Proveedor, y la fecha en que se hace efectiva dicha terminación.</w:t>
      </w:r>
    </w:p>
    <w:p w14:paraId="4E69194B" w14:textId="77777777" w:rsidR="003256D1" w:rsidRPr="00770FE7" w:rsidRDefault="003256D1" w:rsidP="006B0069">
      <w:pPr>
        <w:pStyle w:val="2AutoList1"/>
        <w:suppressAutoHyphens/>
        <w:spacing w:line="276" w:lineRule="auto"/>
        <w:ind w:left="864"/>
        <w:rPr>
          <w:rFonts w:ascii="Arial" w:hAnsi="Arial" w:cs="Arial"/>
          <w:szCs w:val="24"/>
          <w:lang w:val="es-ES"/>
        </w:rPr>
      </w:pPr>
    </w:p>
    <w:p w14:paraId="30FC42B7" w14:textId="77777777" w:rsidR="003256D1" w:rsidRPr="00770FE7" w:rsidRDefault="003256D1" w:rsidP="006B0069">
      <w:pPr>
        <w:suppressAutoHyphens/>
        <w:spacing w:line="276" w:lineRule="auto"/>
        <w:rPr>
          <w:rFonts w:ascii="Arial" w:hAnsi="Arial" w:cs="Arial"/>
          <w:lang w:val="es-AR"/>
        </w:rPr>
      </w:pPr>
      <w:r w:rsidRPr="00770FE7">
        <w:rPr>
          <w:rFonts w:ascii="Arial" w:hAnsi="Arial" w:cs="Arial"/>
          <w:b/>
        </w:rPr>
        <w:t xml:space="preserve">     30.4</w:t>
      </w:r>
      <w:r w:rsidRPr="00770FE7">
        <w:rPr>
          <w:rFonts w:ascii="Arial" w:hAnsi="Arial" w:cs="Arial"/>
        </w:rPr>
        <w:t xml:space="preserve"> Terminación por causas imputables a la Contratante</w:t>
      </w:r>
      <w:r w:rsidRPr="00770FE7">
        <w:rPr>
          <w:rFonts w:ascii="Arial" w:hAnsi="Arial" w:cs="Arial"/>
          <w:lang w:val="es-AR"/>
        </w:rPr>
        <w:t xml:space="preserve">: </w:t>
      </w:r>
    </w:p>
    <w:p w14:paraId="5898329B" w14:textId="39BCD8B1" w:rsidR="003256D1" w:rsidRPr="00770FE7" w:rsidRDefault="003256D1" w:rsidP="006B0069">
      <w:pPr>
        <w:pStyle w:val="2AutoList1"/>
        <w:suppressAutoHyphens/>
        <w:spacing w:line="276" w:lineRule="auto"/>
        <w:ind w:left="671" w:hanging="284"/>
        <w:rPr>
          <w:rFonts w:ascii="Arial" w:hAnsi="Arial" w:cs="Arial"/>
          <w:szCs w:val="24"/>
          <w:lang w:val="es-AR"/>
        </w:rPr>
      </w:pPr>
      <w:r w:rsidRPr="00770FE7">
        <w:rPr>
          <w:rFonts w:ascii="Arial" w:hAnsi="Arial" w:cs="Arial"/>
          <w:szCs w:val="24"/>
          <w:lang w:val="es-AR"/>
        </w:rPr>
        <w:t>a) Cuando hubiere un retraso en el pago de las deudas por más de los 60 días conforme al plazo de pago establecido entre las partes, o por el retraso de cualquier obligación derivada de este contrato. Vencido el plazo para el pago de las deudas por parte de la Contratante, la Contratada podrá hacer uso de sus derechos a cobrar interese</w:t>
      </w:r>
      <w:r w:rsidR="005B73EC">
        <w:rPr>
          <w:rFonts w:ascii="Arial" w:hAnsi="Arial" w:cs="Arial"/>
          <w:szCs w:val="24"/>
          <w:lang w:val="es-AR"/>
        </w:rPr>
        <w:t>s</w:t>
      </w:r>
      <w:r w:rsidRPr="00770FE7">
        <w:rPr>
          <w:rFonts w:ascii="Arial" w:hAnsi="Arial" w:cs="Arial"/>
          <w:szCs w:val="24"/>
          <w:lang w:val="es-AR"/>
        </w:rPr>
        <w:t xml:space="preserve"> punitorios conforme a las tasas activas establecidas por el BANCO CENTRAL DEL PARAGUAY;</w:t>
      </w:r>
    </w:p>
    <w:p w14:paraId="61DA5320" w14:textId="77777777" w:rsidR="003256D1" w:rsidRPr="00770FE7" w:rsidRDefault="003256D1" w:rsidP="006B0069">
      <w:pPr>
        <w:pStyle w:val="2AutoList1"/>
        <w:suppressAutoHyphens/>
        <w:spacing w:line="276" w:lineRule="auto"/>
        <w:ind w:left="671" w:hanging="284"/>
        <w:rPr>
          <w:rFonts w:ascii="Arial" w:hAnsi="Arial" w:cs="Arial"/>
          <w:szCs w:val="24"/>
          <w:lang w:val="es-AR"/>
        </w:rPr>
      </w:pPr>
      <w:r w:rsidRPr="00770FE7">
        <w:rPr>
          <w:rFonts w:ascii="Arial" w:hAnsi="Arial" w:cs="Arial"/>
          <w:szCs w:val="24"/>
          <w:lang w:val="es-AR"/>
        </w:rPr>
        <w:t>b) Por incumplimiento por parte de CONTRATANTE de las condiciones estipuladas en el presente contrato y en el Pliego de Bases y Condiciones.</w:t>
      </w:r>
    </w:p>
    <w:p w14:paraId="0FB3E545" w14:textId="77777777" w:rsidR="003256D1" w:rsidRPr="00770FE7" w:rsidRDefault="003256D1" w:rsidP="006B0069">
      <w:pPr>
        <w:pStyle w:val="2AutoList1"/>
        <w:suppressAutoHyphens/>
        <w:spacing w:line="276" w:lineRule="auto"/>
        <w:rPr>
          <w:rFonts w:ascii="Arial" w:hAnsi="Arial" w:cs="Arial"/>
          <w:szCs w:val="24"/>
          <w:lang w:val="es-AR"/>
        </w:rPr>
      </w:pPr>
    </w:p>
    <w:p w14:paraId="036F3819" w14:textId="77777777" w:rsidR="003256D1" w:rsidRPr="00770FE7" w:rsidRDefault="003256D1" w:rsidP="00337166">
      <w:pPr>
        <w:pStyle w:val="Ttulo1"/>
        <w:rPr>
          <w:rFonts w:ascii="Arial" w:hAnsi="Arial" w:cs="Arial"/>
          <w:b/>
          <w:color w:val="auto"/>
          <w:sz w:val="24"/>
          <w:szCs w:val="24"/>
          <w:lang w:val="es-PY"/>
        </w:rPr>
      </w:pPr>
      <w:bookmarkStart w:id="68" w:name="_Toc288460790"/>
      <w:bookmarkStart w:id="69" w:name="_Toc479341494"/>
      <w:r w:rsidRPr="00770FE7">
        <w:rPr>
          <w:rFonts w:ascii="Arial" w:hAnsi="Arial" w:cs="Arial"/>
          <w:b/>
          <w:color w:val="auto"/>
          <w:sz w:val="24"/>
          <w:szCs w:val="24"/>
          <w:lang w:val="es-PY"/>
        </w:rPr>
        <w:lastRenderedPageBreak/>
        <w:t>31. CESIÓN</w:t>
      </w:r>
      <w:bookmarkEnd w:id="68"/>
      <w:bookmarkEnd w:id="69"/>
    </w:p>
    <w:p w14:paraId="5CC7DB1E" w14:textId="77777777" w:rsidR="003256D1" w:rsidRPr="00770FE7" w:rsidRDefault="003256D1" w:rsidP="006B0069">
      <w:pPr>
        <w:suppressAutoHyphens/>
        <w:spacing w:after="200" w:line="276" w:lineRule="auto"/>
        <w:ind w:right="-72"/>
        <w:rPr>
          <w:rFonts w:ascii="Arial" w:hAnsi="Arial" w:cs="Arial"/>
          <w:lang w:val="es-ES"/>
        </w:rPr>
      </w:pPr>
      <w:r w:rsidRPr="00770FE7">
        <w:rPr>
          <w:rFonts w:ascii="Arial" w:hAnsi="Arial" w:cs="Arial"/>
          <w:lang w:val="es-ES"/>
        </w:rPr>
        <w:t>Ni el Proveedor ni el Contratante podrán ceder total o parcialmente las obligaciones que hubiesen  adquirido en virtud del Contrato, con excepción de los derechos de cobro, en cuyo caso se deberá contar con el consentimiento de la Contratante.</w:t>
      </w:r>
    </w:p>
    <w:p w14:paraId="7A2DE509" w14:textId="77777777" w:rsidR="003256D1" w:rsidRPr="00770FE7" w:rsidRDefault="003256D1" w:rsidP="000232F3">
      <w:pPr>
        <w:pStyle w:val="Ttulo1"/>
        <w:rPr>
          <w:rStyle w:val="nfasis"/>
          <w:rFonts w:ascii="Arial" w:hAnsi="Arial" w:cs="Arial"/>
          <w:b/>
          <w:i w:val="0"/>
          <w:iCs w:val="0"/>
          <w:color w:val="auto"/>
          <w:sz w:val="24"/>
          <w:szCs w:val="24"/>
        </w:rPr>
      </w:pPr>
      <w:bookmarkStart w:id="70" w:name="_Toc479341495"/>
      <w:r w:rsidRPr="00770FE7">
        <w:rPr>
          <w:rStyle w:val="nfasis"/>
          <w:rFonts w:ascii="Arial" w:hAnsi="Arial" w:cs="Arial"/>
          <w:b/>
          <w:i w:val="0"/>
          <w:iCs w:val="0"/>
          <w:color w:val="auto"/>
          <w:sz w:val="24"/>
          <w:szCs w:val="24"/>
        </w:rPr>
        <w:t>32. VIGENCIA DEL CONTRATO</w:t>
      </w:r>
      <w:bookmarkEnd w:id="70"/>
    </w:p>
    <w:p w14:paraId="4DB893FD" w14:textId="77777777" w:rsidR="003256D1" w:rsidRPr="00770FE7" w:rsidRDefault="003256D1" w:rsidP="006B0069">
      <w:pPr>
        <w:suppressAutoHyphens/>
        <w:spacing w:after="200" w:line="276" w:lineRule="auto"/>
        <w:ind w:right="-72"/>
        <w:rPr>
          <w:rFonts w:ascii="Arial" w:hAnsi="Arial" w:cs="Arial"/>
          <w:lang w:val="es-ES"/>
        </w:rPr>
      </w:pPr>
      <w:r w:rsidRPr="00770FE7">
        <w:rPr>
          <w:rFonts w:ascii="Arial" w:hAnsi="Arial" w:cs="Arial"/>
          <w:lang w:val="es-ES"/>
        </w:rPr>
        <w:t>Salvo disposición en contrario en las Condiciones Especiales del Contrato (CEC), el contrato entrará en vigor a partir de la suscripción hasta el plazo establecido en las CEC.</w:t>
      </w:r>
    </w:p>
    <w:p w14:paraId="3C1162D4" w14:textId="02092082" w:rsidR="00FA2A6A" w:rsidRPr="00770FE7" w:rsidRDefault="003256D1">
      <w:pPr>
        <w:pStyle w:val="Ttulo1"/>
        <w:rPr>
          <w:rFonts w:ascii="Arial" w:hAnsi="Arial" w:cs="Arial"/>
        </w:rPr>
      </w:pPr>
      <w:bookmarkStart w:id="71" w:name="_Toc479341496"/>
      <w:r w:rsidRPr="00770FE7">
        <w:rPr>
          <w:rStyle w:val="nfasis"/>
          <w:rFonts w:ascii="Arial" w:hAnsi="Arial" w:cs="Arial"/>
          <w:b/>
          <w:i w:val="0"/>
          <w:color w:val="auto"/>
          <w:sz w:val="24"/>
          <w:szCs w:val="24"/>
        </w:rPr>
        <w:t>33. FORMA DE OPERACIÓN</w:t>
      </w:r>
      <w:bookmarkEnd w:id="71"/>
    </w:p>
    <w:p w14:paraId="7C2FE2BB" w14:textId="44CCDBD3" w:rsidR="003256D1" w:rsidRPr="00770FE7" w:rsidRDefault="003256D1" w:rsidP="00FA2A6A">
      <w:pPr>
        <w:pStyle w:val="2AutoList1"/>
        <w:suppressAutoHyphens/>
        <w:spacing w:after="120" w:line="276" w:lineRule="auto"/>
        <w:rPr>
          <w:rFonts w:ascii="Arial" w:hAnsi="Arial" w:cs="Arial"/>
          <w:szCs w:val="24"/>
          <w:lang w:val="es-ES"/>
        </w:rPr>
      </w:pPr>
      <w:r w:rsidRPr="00770FE7">
        <w:rPr>
          <w:rFonts w:ascii="Arial" w:hAnsi="Arial" w:cs="Arial"/>
          <w:szCs w:val="24"/>
          <w:lang w:val="es-ES"/>
        </w:rPr>
        <w:t xml:space="preserve">33.1  Durante la ejecución del contrato y cuando la Contratante lo requiera, mantendrá contacto con el contratista, para llevar a cabo la solicitud de pasajes aéreos, a través de los medios establecidos en </w:t>
      </w:r>
      <w:r w:rsidR="00FA2A6A">
        <w:rPr>
          <w:rFonts w:ascii="Arial" w:hAnsi="Arial" w:cs="Arial"/>
          <w:szCs w:val="24"/>
          <w:lang w:val="es-ES"/>
        </w:rPr>
        <w:t xml:space="preserve">la Sección III – Programa de Suministro </w:t>
      </w:r>
      <w:r w:rsidRPr="00770FE7">
        <w:rPr>
          <w:rFonts w:ascii="Arial" w:hAnsi="Arial" w:cs="Arial"/>
          <w:szCs w:val="24"/>
          <w:lang w:val="es-ES"/>
        </w:rPr>
        <w:t>para el efecto</w:t>
      </w:r>
      <w:r w:rsidR="00D05349">
        <w:rPr>
          <w:rFonts w:ascii="Arial" w:hAnsi="Arial" w:cs="Arial"/>
          <w:szCs w:val="24"/>
          <w:lang w:val="es-ES"/>
        </w:rPr>
        <w:t xml:space="preserve"> y en las CEC.</w:t>
      </w:r>
    </w:p>
    <w:p w14:paraId="541A157F" w14:textId="4B0B197D" w:rsidR="003256D1" w:rsidRPr="00770FE7" w:rsidRDefault="003256D1" w:rsidP="006B0069">
      <w:pPr>
        <w:suppressAutoHyphens/>
        <w:spacing w:after="200" w:line="276" w:lineRule="auto"/>
        <w:ind w:right="-72"/>
        <w:rPr>
          <w:rStyle w:val="nfasis"/>
          <w:rFonts w:ascii="Arial" w:hAnsi="Arial" w:cs="Arial"/>
        </w:rPr>
      </w:pPr>
      <w:r w:rsidRPr="00770FE7">
        <w:rPr>
          <w:rFonts w:ascii="Arial" w:hAnsi="Arial" w:cs="Arial"/>
          <w:lang w:val="es-ES"/>
        </w:rPr>
        <w:t xml:space="preserve">33.2  La Contratante y el proveedor deberán seguir el procedimiento establecido en SECCIÓN </w:t>
      </w:r>
      <w:r w:rsidR="00D05349">
        <w:rPr>
          <w:rFonts w:ascii="Arial" w:hAnsi="Arial" w:cs="Arial"/>
          <w:lang w:val="es-ES"/>
        </w:rPr>
        <w:t>III</w:t>
      </w:r>
      <w:r w:rsidRPr="00770FE7">
        <w:rPr>
          <w:rFonts w:ascii="Arial" w:hAnsi="Arial" w:cs="Arial"/>
          <w:lang w:val="es-ES"/>
        </w:rPr>
        <w:t xml:space="preserve">.  PROGRAMA DE SERVICIOS, </w:t>
      </w:r>
      <w:r w:rsidR="006F49F7" w:rsidRPr="006F49F7">
        <w:rPr>
          <w:rFonts w:ascii="Arial" w:hAnsi="Arial" w:cs="Arial"/>
          <w:lang w:val="es-ES"/>
        </w:rPr>
        <w:t>B) PROGRAMA DE OPERACIÓN DEL SERVICIO – SOLICITUD DE PASAJES</w:t>
      </w:r>
      <w:r w:rsidRPr="00770FE7">
        <w:rPr>
          <w:rFonts w:ascii="Arial" w:hAnsi="Arial" w:cs="Arial"/>
          <w:lang w:val="es-ES"/>
        </w:rPr>
        <w:t>, para la solicitud, cotización, aprobación, entre otros, referentes a la adquisición de boletos aéreos.</w:t>
      </w:r>
    </w:p>
    <w:p w14:paraId="07B782D4" w14:textId="77777777" w:rsidR="003256D1" w:rsidRPr="00770FE7" w:rsidRDefault="003256D1" w:rsidP="006B0069">
      <w:pPr>
        <w:suppressAutoHyphens/>
        <w:spacing w:after="200" w:line="276" w:lineRule="auto"/>
        <w:ind w:right="-72"/>
        <w:rPr>
          <w:rFonts w:ascii="Arial" w:hAnsi="Arial" w:cs="Arial"/>
          <w:lang w:val="es-ES"/>
        </w:rPr>
      </w:pPr>
    </w:p>
    <w:p w14:paraId="2622C2C1" w14:textId="77777777" w:rsidR="003256D1" w:rsidRPr="00770FE7" w:rsidRDefault="003256D1" w:rsidP="006B0069">
      <w:pPr>
        <w:pStyle w:val="2AutoList1"/>
        <w:suppressAutoHyphens/>
        <w:spacing w:line="276" w:lineRule="auto"/>
        <w:rPr>
          <w:rFonts w:ascii="Arial" w:hAnsi="Arial" w:cs="Arial"/>
          <w:szCs w:val="24"/>
          <w:lang w:val="es-ES"/>
        </w:rPr>
      </w:pPr>
    </w:p>
    <w:p w14:paraId="1E962162" w14:textId="77777777" w:rsidR="003256D1" w:rsidRPr="00FA2A6A" w:rsidRDefault="003256D1" w:rsidP="006B0069">
      <w:pPr>
        <w:suppressAutoHyphens/>
        <w:spacing w:after="200" w:line="276" w:lineRule="auto"/>
        <w:rPr>
          <w:rFonts w:ascii="Arial" w:hAnsi="Arial" w:cs="Arial"/>
          <w:iCs/>
          <w:lang w:val="es-ES"/>
        </w:rPr>
      </w:pPr>
    </w:p>
    <w:p w14:paraId="008B7A15" w14:textId="77777777" w:rsidR="000A6820" w:rsidRPr="00770FE7" w:rsidRDefault="000A6820" w:rsidP="006B0069">
      <w:pPr>
        <w:suppressAutoHyphens/>
        <w:spacing w:after="200" w:line="276" w:lineRule="auto"/>
        <w:ind w:left="708"/>
        <w:rPr>
          <w:rFonts w:ascii="Arial" w:hAnsi="Arial" w:cs="Arial"/>
          <w:lang w:val="es-ES"/>
        </w:rPr>
      </w:pPr>
    </w:p>
    <w:p w14:paraId="01D72411" w14:textId="77777777" w:rsidR="001413F8" w:rsidRPr="00770FE7" w:rsidRDefault="001413F8" w:rsidP="006B0069">
      <w:pPr>
        <w:spacing w:line="276" w:lineRule="auto"/>
        <w:ind w:left="720"/>
        <w:rPr>
          <w:rFonts w:ascii="Arial" w:hAnsi="Arial" w:cs="Arial"/>
          <w:lang w:val="es-ES"/>
        </w:rPr>
      </w:pPr>
    </w:p>
    <w:sectPr w:rsidR="001413F8" w:rsidRPr="00770FE7" w:rsidSect="0015011E">
      <w:footerReference w:type="default" r:id="rId8"/>
      <w:pgSz w:w="12240" w:h="15840"/>
      <w:pgMar w:top="1417" w:right="118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BA3A6" w14:textId="77777777" w:rsidR="00EA5B1B" w:rsidRDefault="00EA5B1B" w:rsidP="00064C91">
      <w:pPr>
        <w:spacing w:line="240" w:lineRule="auto"/>
      </w:pPr>
      <w:r>
        <w:separator/>
      </w:r>
    </w:p>
  </w:endnote>
  <w:endnote w:type="continuationSeparator" w:id="0">
    <w:p w14:paraId="7FF5240C" w14:textId="77777777" w:rsidR="00EA5B1B" w:rsidRDefault="00EA5B1B" w:rsidP="00064C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0842571"/>
      <w:docPartObj>
        <w:docPartGallery w:val="Page Numbers (Bottom of Page)"/>
        <w:docPartUnique/>
      </w:docPartObj>
    </w:sdtPr>
    <w:sdtEndPr/>
    <w:sdtContent>
      <w:p w14:paraId="7F517685" w14:textId="77777777" w:rsidR="00B928D5" w:rsidRDefault="00B928D5">
        <w:pPr>
          <w:pStyle w:val="Piedepgina"/>
          <w:jc w:val="center"/>
        </w:pPr>
        <w:r>
          <w:fldChar w:fldCharType="begin"/>
        </w:r>
        <w:r>
          <w:instrText>PAGE   \* MERGEFORMAT</w:instrText>
        </w:r>
        <w:r>
          <w:fldChar w:fldCharType="separate"/>
        </w:r>
        <w:r w:rsidR="0059627A" w:rsidRPr="0059627A">
          <w:rPr>
            <w:noProof/>
            <w:lang w:val="es-ES"/>
          </w:rPr>
          <w:t>8</w:t>
        </w:r>
        <w:r>
          <w:fldChar w:fldCharType="end"/>
        </w:r>
      </w:p>
    </w:sdtContent>
  </w:sdt>
  <w:p w14:paraId="733CD821" w14:textId="77777777" w:rsidR="00B928D5" w:rsidRDefault="00B928D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863D7" w14:textId="77777777" w:rsidR="00EA5B1B" w:rsidRDefault="00EA5B1B" w:rsidP="00064C91">
      <w:pPr>
        <w:spacing w:line="240" w:lineRule="auto"/>
      </w:pPr>
      <w:r>
        <w:separator/>
      </w:r>
    </w:p>
  </w:footnote>
  <w:footnote w:type="continuationSeparator" w:id="0">
    <w:p w14:paraId="09536343" w14:textId="77777777" w:rsidR="00EA5B1B" w:rsidRDefault="00EA5B1B" w:rsidP="00064C9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5115B05"/>
    <w:multiLevelType w:val="hybridMultilevel"/>
    <w:tmpl w:val="1346BDE0"/>
    <w:lvl w:ilvl="0" w:tplc="3C0A000F">
      <w:start w:val="13"/>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nsid w:val="16B66A89"/>
    <w:multiLevelType w:val="singleLevel"/>
    <w:tmpl w:val="9A56507A"/>
    <w:lvl w:ilvl="0">
      <w:start w:val="1"/>
      <w:numFmt w:val="lowerLetter"/>
      <w:lvlText w:val="%1)"/>
      <w:lvlJc w:val="left"/>
      <w:pPr>
        <w:tabs>
          <w:tab w:val="num" w:pos="819"/>
        </w:tabs>
        <w:ind w:left="819" w:hanging="360"/>
      </w:pPr>
      <w:rPr>
        <w:rFonts w:hint="default"/>
      </w:rPr>
    </w:lvl>
  </w:abstractNum>
  <w:abstractNum w:abstractNumId="3">
    <w:nsid w:val="22F54FE7"/>
    <w:multiLevelType w:val="hybridMultilevel"/>
    <w:tmpl w:val="94F60612"/>
    <w:lvl w:ilvl="0" w:tplc="3C0A000F">
      <w:start w:val="15"/>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nsid w:val="252D748C"/>
    <w:multiLevelType w:val="hybridMultilevel"/>
    <w:tmpl w:val="A6105DA4"/>
    <w:lvl w:ilvl="0" w:tplc="0C0A000F">
      <w:start w:val="1"/>
      <w:numFmt w:val="lowerRoman"/>
      <w:lvlText w:val="(%1)"/>
      <w:lvlJc w:val="right"/>
      <w:pPr>
        <w:tabs>
          <w:tab w:val="num" w:pos="720"/>
        </w:tabs>
        <w:ind w:left="720" w:hanging="360"/>
      </w:pPr>
      <w:rPr>
        <w:rFonts w:hint="default"/>
      </w:rPr>
    </w:lvl>
    <w:lvl w:ilvl="1" w:tplc="0340F14C" w:tentative="1">
      <w:start w:val="1"/>
      <w:numFmt w:val="lowerLetter"/>
      <w:lvlText w:val="%2."/>
      <w:lvlJc w:val="left"/>
      <w:pPr>
        <w:tabs>
          <w:tab w:val="num" w:pos="-180"/>
        </w:tabs>
        <w:ind w:left="-180" w:hanging="360"/>
      </w:pPr>
    </w:lvl>
    <w:lvl w:ilvl="2" w:tplc="8AEC299E" w:tentative="1">
      <w:start w:val="1"/>
      <w:numFmt w:val="lowerRoman"/>
      <w:lvlText w:val="%3."/>
      <w:lvlJc w:val="right"/>
      <w:pPr>
        <w:tabs>
          <w:tab w:val="num" w:pos="540"/>
        </w:tabs>
        <w:ind w:left="540" w:hanging="180"/>
      </w:pPr>
    </w:lvl>
    <w:lvl w:ilvl="3" w:tplc="124899CA" w:tentative="1">
      <w:start w:val="1"/>
      <w:numFmt w:val="decimal"/>
      <w:lvlText w:val="%4."/>
      <w:lvlJc w:val="left"/>
      <w:pPr>
        <w:tabs>
          <w:tab w:val="num" w:pos="1260"/>
        </w:tabs>
        <w:ind w:left="1260" w:hanging="360"/>
      </w:pPr>
    </w:lvl>
    <w:lvl w:ilvl="4" w:tplc="6400C036" w:tentative="1">
      <w:start w:val="1"/>
      <w:numFmt w:val="lowerLetter"/>
      <w:lvlText w:val="%5."/>
      <w:lvlJc w:val="left"/>
      <w:pPr>
        <w:tabs>
          <w:tab w:val="num" w:pos="1980"/>
        </w:tabs>
        <w:ind w:left="1980" w:hanging="360"/>
      </w:pPr>
    </w:lvl>
    <w:lvl w:ilvl="5" w:tplc="77A203A6" w:tentative="1">
      <w:start w:val="1"/>
      <w:numFmt w:val="lowerRoman"/>
      <w:lvlText w:val="%6."/>
      <w:lvlJc w:val="right"/>
      <w:pPr>
        <w:tabs>
          <w:tab w:val="num" w:pos="2700"/>
        </w:tabs>
        <w:ind w:left="2700" w:hanging="180"/>
      </w:pPr>
    </w:lvl>
    <w:lvl w:ilvl="6" w:tplc="3E049480" w:tentative="1">
      <w:start w:val="1"/>
      <w:numFmt w:val="decimal"/>
      <w:lvlText w:val="%7."/>
      <w:lvlJc w:val="left"/>
      <w:pPr>
        <w:tabs>
          <w:tab w:val="num" w:pos="3420"/>
        </w:tabs>
        <w:ind w:left="3420" w:hanging="360"/>
      </w:pPr>
    </w:lvl>
    <w:lvl w:ilvl="7" w:tplc="7D6E63F4" w:tentative="1">
      <w:start w:val="1"/>
      <w:numFmt w:val="lowerLetter"/>
      <w:lvlText w:val="%8."/>
      <w:lvlJc w:val="left"/>
      <w:pPr>
        <w:tabs>
          <w:tab w:val="num" w:pos="4140"/>
        </w:tabs>
        <w:ind w:left="4140" w:hanging="360"/>
      </w:pPr>
    </w:lvl>
    <w:lvl w:ilvl="8" w:tplc="002C1784" w:tentative="1">
      <w:start w:val="1"/>
      <w:numFmt w:val="lowerRoman"/>
      <w:lvlText w:val="%9."/>
      <w:lvlJc w:val="right"/>
      <w:pPr>
        <w:tabs>
          <w:tab w:val="num" w:pos="4860"/>
        </w:tabs>
        <w:ind w:left="4860" w:hanging="180"/>
      </w:pPr>
    </w:lvl>
  </w:abstractNum>
  <w:abstractNum w:abstractNumId="5">
    <w:nsid w:val="26F54E7D"/>
    <w:multiLevelType w:val="multilevel"/>
    <w:tmpl w:val="8CF281EC"/>
    <w:lvl w:ilvl="0">
      <w:start w:val="15"/>
      <w:numFmt w:val="decimal"/>
      <w:lvlText w:val="%1"/>
      <w:lvlJc w:val="left"/>
      <w:pPr>
        <w:ind w:left="420" w:hanging="420"/>
      </w:pPr>
      <w:rPr>
        <w:rFonts w:hint="default"/>
      </w:rPr>
    </w:lvl>
    <w:lvl w:ilvl="1">
      <w:start w:val="2"/>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73E1FE9"/>
    <w:multiLevelType w:val="hybridMultilevel"/>
    <w:tmpl w:val="4BBE4CF6"/>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nsid w:val="293514B8"/>
    <w:multiLevelType w:val="hybridMultilevel"/>
    <w:tmpl w:val="BECC1AD0"/>
    <w:lvl w:ilvl="0" w:tplc="E21A847A">
      <w:start w:val="6"/>
      <w:numFmt w:val="decimal"/>
      <w:lvlText w:val="%1."/>
      <w:lvlJc w:val="left"/>
      <w:pPr>
        <w:ind w:left="720" w:hanging="360"/>
      </w:pPr>
      <w:rPr>
        <w:rFonts w:hint="default"/>
        <w:sz w:val="24"/>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nsid w:val="31176AC5"/>
    <w:multiLevelType w:val="hybridMultilevel"/>
    <w:tmpl w:val="8A1E4004"/>
    <w:lvl w:ilvl="0" w:tplc="E4509058">
      <w:start w:val="1"/>
      <w:numFmt w:val="decimal"/>
      <w:lvlText w:val="11.%1"/>
      <w:lvlJc w:val="left"/>
      <w:pPr>
        <w:tabs>
          <w:tab w:val="num" w:pos="862"/>
        </w:tabs>
        <w:ind w:left="502" w:hanging="360"/>
      </w:pPr>
      <w:rPr>
        <w:rFonts w:hint="default"/>
      </w:rPr>
    </w:lvl>
    <w:lvl w:ilvl="1" w:tplc="AC68931E"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9">
    <w:nsid w:val="32011BA4"/>
    <w:multiLevelType w:val="multilevel"/>
    <w:tmpl w:val="577A5E7A"/>
    <w:lvl w:ilvl="0">
      <w:start w:val="4"/>
      <w:numFmt w:val="decimal"/>
      <w:lvlText w:val="%1"/>
      <w:lvlJc w:val="left"/>
      <w:pPr>
        <w:tabs>
          <w:tab w:val="num" w:pos="615"/>
        </w:tabs>
        <w:ind w:left="615" w:hanging="615"/>
      </w:pPr>
      <w:rPr>
        <w:rFonts w:hint="default"/>
      </w:rPr>
    </w:lvl>
    <w:lvl w:ilvl="1">
      <w:start w:val="2"/>
      <w:numFmt w:val="decimal"/>
      <w:lvlText w:val="%1.%2"/>
      <w:lvlJc w:val="left"/>
      <w:pPr>
        <w:tabs>
          <w:tab w:val="num" w:pos="855"/>
        </w:tabs>
        <w:ind w:left="85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2EF01FA"/>
    <w:multiLevelType w:val="hybridMultilevel"/>
    <w:tmpl w:val="077EDFC4"/>
    <w:lvl w:ilvl="0" w:tplc="2BDE5BBE">
      <w:start w:val="1"/>
      <w:numFmt w:val="lowerLetter"/>
      <w:lvlText w:val="(%1)"/>
      <w:lvlJc w:val="left"/>
      <w:pPr>
        <w:ind w:left="824" w:hanging="360"/>
      </w:pPr>
      <w:rPr>
        <w:rFonts w:ascii="Times New Roman" w:hAnsi="Times New Roman" w:cs="Times New Roman" w:hint="default"/>
        <w:b/>
      </w:rPr>
    </w:lvl>
    <w:lvl w:ilvl="1" w:tplc="0660EBBC">
      <w:start w:val="1816"/>
      <w:numFmt w:val="decimal"/>
      <w:lvlText w:val="%2."/>
      <w:lvlJc w:val="left"/>
      <w:pPr>
        <w:tabs>
          <w:tab w:val="num" w:pos="1724"/>
        </w:tabs>
        <w:ind w:left="1724" w:hanging="540"/>
      </w:pPr>
      <w:rPr>
        <w:rFonts w:hint="default"/>
      </w:rPr>
    </w:lvl>
    <w:lvl w:ilvl="2" w:tplc="3C0A001B" w:tentative="1">
      <w:start w:val="1"/>
      <w:numFmt w:val="lowerRoman"/>
      <w:lvlText w:val="%3."/>
      <w:lvlJc w:val="right"/>
      <w:pPr>
        <w:ind w:left="2264" w:hanging="180"/>
      </w:pPr>
    </w:lvl>
    <w:lvl w:ilvl="3" w:tplc="3C0A000F" w:tentative="1">
      <w:start w:val="1"/>
      <w:numFmt w:val="decimal"/>
      <w:lvlText w:val="%4."/>
      <w:lvlJc w:val="left"/>
      <w:pPr>
        <w:ind w:left="2984" w:hanging="360"/>
      </w:pPr>
    </w:lvl>
    <w:lvl w:ilvl="4" w:tplc="3C0A0019" w:tentative="1">
      <w:start w:val="1"/>
      <w:numFmt w:val="lowerLetter"/>
      <w:lvlText w:val="%5."/>
      <w:lvlJc w:val="left"/>
      <w:pPr>
        <w:ind w:left="3704" w:hanging="360"/>
      </w:pPr>
    </w:lvl>
    <w:lvl w:ilvl="5" w:tplc="3C0A001B" w:tentative="1">
      <w:start w:val="1"/>
      <w:numFmt w:val="lowerRoman"/>
      <w:lvlText w:val="%6."/>
      <w:lvlJc w:val="right"/>
      <w:pPr>
        <w:ind w:left="4424" w:hanging="180"/>
      </w:pPr>
    </w:lvl>
    <w:lvl w:ilvl="6" w:tplc="3C0A000F" w:tentative="1">
      <w:start w:val="1"/>
      <w:numFmt w:val="decimal"/>
      <w:lvlText w:val="%7."/>
      <w:lvlJc w:val="left"/>
      <w:pPr>
        <w:ind w:left="5144" w:hanging="360"/>
      </w:pPr>
    </w:lvl>
    <w:lvl w:ilvl="7" w:tplc="3C0A0019" w:tentative="1">
      <w:start w:val="1"/>
      <w:numFmt w:val="lowerLetter"/>
      <w:lvlText w:val="%8."/>
      <w:lvlJc w:val="left"/>
      <w:pPr>
        <w:ind w:left="5864" w:hanging="360"/>
      </w:pPr>
    </w:lvl>
    <w:lvl w:ilvl="8" w:tplc="3C0A001B" w:tentative="1">
      <w:start w:val="1"/>
      <w:numFmt w:val="lowerRoman"/>
      <w:lvlText w:val="%9."/>
      <w:lvlJc w:val="right"/>
      <w:pPr>
        <w:ind w:left="6584" w:hanging="180"/>
      </w:pPr>
    </w:lvl>
  </w:abstractNum>
  <w:abstractNum w:abstractNumId="11">
    <w:nsid w:val="434E5082"/>
    <w:multiLevelType w:val="multilevel"/>
    <w:tmpl w:val="4038369C"/>
    <w:lvl w:ilvl="0">
      <w:start w:val="1"/>
      <w:numFmt w:val="lowerLetter"/>
      <w:lvlText w:val="(%1)"/>
      <w:lvlJc w:val="left"/>
      <w:pPr>
        <w:tabs>
          <w:tab w:val="num" w:pos="936"/>
        </w:tabs>
        <w:ind w:left="936" w:hanging="360"/>
      </w:pPr>
      <w:rPr>
        <w:rFonts w:ascii="Times New Roman" w:hAnsi="Times New Roman" w:hint="default"/>
        <w:b w:val="0"/>
        <w:i w:val="0"/>
        <w:sz w:val="24"/>
      </w:rPr>
    </w:lvl>
    <w:lvl w:ilvl="1">
      <w:start w:val="1"/>
      <w:numFmt w:val="decimal"/>
      <w:lvlText w:val="2.%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lowerLetter"/>
      <w:lvlText w:val="(%6)"/>
      <w:lvlJc w:val="left"/>
      <w:pPr>
        <w:tabs>
          <w:tab w:val="num" w:pos="720"/>
        </w:tabs>
        <w:ind w:left="720" w:hanging="720"/>
      </w:pPr>
      <w:rPr>
        <w:rFonts w:ascii="Times New Roman" w:hAnsi="Times New Roman" w:hint="default"/>
        <w:b w:val="0"/>
        <w:i w:val="0"/>
        <w:sz w:val="24"/>
        <w:u w:val="none"/>
      </w:rPr>
    </w:lvl>
    <w:lvl w:ilvl="6">
      <w:start w:val="1"/>
      <w:numFmt w:val="lowerRoman"/>
      <w:lvlText w:val="(%7)"/>
      <w:lvlJc w:val="left"/>
      <w:pPr>
        <w:tabs>
          <w:tab w:val="num" w:pos="1440"/>
        </w:tabs>
        <w:ind w:left="1296" w:hanging="576"/>
      </w:pPr>
      <w:rPr>
        <w:rFonts w:ascii="Times New Roman" w:hAnsi="Times New Roman" w:hint="default"/>
        <w:b w:val="0"/>
        <w:i w:val="0"/>
        <w:sz w:val="24"/>
        <w:u w:val="none"/>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4CA50F98"/>
    <w:multiLevelType w:val="multilevel"/>
    <w:tmpl w:val="065C6926"/>
    <w:lvl w:ilvl="0">
      <w:start w:val="1"/>
      <w:numFmt w:val="lowerLetter"/>
      <w:pStyle w:val="sec7-clauses"/>
      <w:lvlText w:val="%1)"/>
      <w:lvlJc w:val="left"/>
      <w:pPr>
        <w:tabs>
          <w:tab w:val="num" w:pos="360"/>
        </w:tabs>
        <w:ind w:left="360" w:hanging="360"/>
      </w:pPr>
      <w:rPr>
        <w:rFonts w:hint="default"/>
        <w:b/>
        <w:i w:val="0"/>
        <w:sz w:val="20"/>
        <w:szCs w:val="2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3216F87"/>
    <w:multiLevelType w:val="multilevel"/>
    <w:tmpl w:val="9FF2AC0C"/>
    <w:lvl w:ilvl="0">
      <w:start w:val="15"/>
      <w:numFmt w:val="decimal"/>
      <w:lvlText w:val="%1"/>
      <w:lvlJc w:val="left"/>
      <w:pPr>
        <w:ind w:left="420" w:hanging="420"/>
      </w:pPr>
      <w:rPr>
        <w:rFonts w:hint="default"/>
      </w:rPr>
    </w:lvl>
    <w:lvl w:ilvl="1">
      <w:start w:val="1"/>
      <w:numFmt w:val="decimal"/>
      <w:lvlText w:val="%1.%2"/>
      <w:lvlJc w:val="left"/>
      <w:pPr>
        <w:ind w:left="456" w:hanging="420"/>
      </w:pPr>
      <w:rPr>
        <w:rFonts w:hint="default"/>
        <w:color w:val="auto"/>
      </w:rPr>
    </w:lvl>
    <w:lvl w:ilvl="2">
      <w:start w:val="1"/>
      <w:numFmt w:val="decimal"/>
      <w:lvlText w:val="%1.%2.%3"/>
      <w:lvlJc w:val="left"/>
      <w:pPr>
        <w:ind w:left="792" w:hanging="720"/>
      </w:pPr>
      <w:rPr>
        <w:rFonts w:hint="default"/>
      </w:rPr>
    </w:lvl>
    <w:lvl w:ilvl="3">
      <w:start w:val="1"/>
      <w:numFmt w:val="decimal"/>
      <w:lvlText w:val="%1.%2.%3.%4"/>
      <w:lvlJc w:val="left"/>
      <w:pPr>
        <w:ind w:left="828" w:hanging="720"/>
      </w:pPr>
      <w:rPr>
        <w:rFonts w:hint="default"/>
      </w:rPr>
    </w:lvl>
    <w:lvl w:ilvl="4">
      <w:start w:val="1"/>
      <w:numFmt w:val="decimal"/>
      <w:lvlText w:val="%1.%2.%3.%4.%5"/>
      <w:lvlJc w:val="left"/>
      <w:pPr>
        <w:ind w:left="1224" w:hanging="108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656" w:hanging="1440"/>
      </w:pPr>
      <w:rPr>
        <w:rFonts w:hint="default"/>
      </w:rPr>
    </w:lvl>
    <w:lvl w:ilvl="7">
      <w:start w:val="1"/>
      <w:numFmt w:val="decimal"/>
      <w:lvlText w:val="%1.%2.%3.%4.%5.%6.%7.%8"/>
      <w:lvlJc w:val="left"/>
      <w:pPr>
        <w:ind w:left="1692" w:hanging="1440"/>
      </w:pPr>
      <w:rPr>
        <w:rFonts w:hint="default"/>
      </w:rPr>
    </w:lvl>
    <w:lvl w:ilvl="8">
      <w:start w:val="1"/>
      <w:numFmt w:val="decimal"/>
      <w:lvlText w:val="%1.%2.%3.%4.%5.%6.%7.%8.%9"/>
      <w:lvlJc w:val="left"/>
      <w:pPr>
        <w:ind w:left="2088" w:hanging="1800"/>
      </w:pPr>
      <w:rPr>
        <w:rFonts w:hint="default"/>
      </w:rPr>
    </w:lvl>
  </w:abstractNum>
  <w:abstractNum w:abstractNumId="14">
    <w:nsid w:val="53DE33A4"/>
    <w:multiLevelType w:val="hybridMultilevel"/>
    <w:tmpl w:val="620027F2"/>
    <w:lvl w:ilvl="0" w:tplc="39025A4A">
      <w:start w:val="3"/>
      <w:numFmt w:val="decimal"/>
      <w:lvlText w:val="%1."/>
      <w:lvlJc w:val="left"/>
      <w:pPr>
        <w:ind w:left="3762" w:hanging="360"/>
      </w:pPr>
      <w:rPr>
        <w:rFonts w:hint="default"/>
      </w:rPr>
    </w:lvl>
    <w:lvl w:ilvl="1" w:tplc="3C0A0019" w:tentative="1">
      <w:start w:val="1"/>
      <w:numFmt w:val="lowerLetter"/>
      <w:lvlText w:val="%2."/>
      <w:lvlJc w:val="left"/>
      <w:pPr>
        <w:ind w:left="4482" w:hanging="360"/>
      </w:pPr>
    </w:lvl>
    <w:lvl w:ilvl="2" w:tplc="3C0A001B" w:tentative="1">
      <w:start w:val="1"/>
      <w:numFmt w:val="lowerRoman"/>
      <w:lvlText w:val="%3."/>
      <w:lvlJc w:val="right"/>
      <w:pPr>
        <w:ind w:left="5202" w:hanging="180"/>
      </w:pPr>
    </w:lvl>
    <w:lvl w:ilvl="3" w:tplc="3C0A000F" w:tentative="1">
      <w:start w:val="1"/>
      <w:numFmt w:val="decimal"/>
      <w:lvlText w:val="%4."/>
      <w:lvlJc w:val="left"/>
      <w:pPr>
        <w:ind w:left="5922" w:hanging="360"/>
      </w:pPr>
    </w:lvl>
    <w:lvl w:ilvl="4" w:tplc="3C0A0019" w:tentative="1">
      <w:start w:val="1"/>
      <w:numFmt w:val="lowerLetter"/>
      <w:lvlText w:val="%5."/>
      <w:lvlJc w:val="left"/>
      <w:pPr>
        <w:ind w:left="6642" w:hanging="360"/>
      </w:pPr>
    </w:lvl>
    <w:lvl w:ilvl="5" w:tplc="3C0A001B" w:tentative="1">
      <w:start w:val="1"/>
      <w:numFmt w:val="lowerRoman"/>
      <w:lvlText w:val="%6."/>
      <w:lvlJc w:val="right"/>
      <w:pPr>
        <w:ind w:left="7362" w:hanging="180"/>
      </w:pPr>
    </w:lvl>
    <w:lvl w:ilvl="6" w:tplc="3C0A000F" w:tentative="1">
      <w:start w:val="1"/>
      <w:numFmt w:val="decimal"/>
      <w:lvlText w:val="%7."/>
      <w:lvlJc w:val="left"/>
      <w:pPr>
        <w:ind w:left="8082" w:hanging="360"/>
      </w:pPr>
    </w:lvl>
    <w:lvl w:ilvl="7" w:tplc="3C0A0019" w:tentative="1">
      <w:start w:val="1"/>
      <w:numFmt w:val="lowerLetter"/>
      <w:lvlText w:val="%8."/>
      <w:lvlJc w:val="left"/>
      <w:pPr>
        <w:ind w:left="8802" w:hanging="360"/>
      </w:pPr>
    </w:lvl>
    <w:lvl w:ilvl="8" w:tplc="3C0A001B" w:tentative="1">
      <w:start w:val="1"/>
      <w:numFmt w:val="lowerRoman"/>
      <w:lvlText w:val="%9."/>
      <w:lvlJc w:val="right"/>
      <w:pPr>
        <w:ind w:left="9522" w:hanging="180"/>
      </w:pPr>
    </w:lvl>
  </w:abstractNum>
  <w:abstractNum w:abstractNumId="15">
    <w:nsid w:val="5A07164E"/>
    <w:multiLevelType w:val="multilevel"/>
    <w:tmpl w:val="4038369C"/>
    <w:lvl w:ilvl="0">
      <w:start w:val="1"/>
      <w:numFmt w:val="lowerLetter"/>
      <w:lvlText w:val="(%1)"/>
      <w:lvlJc w:val="left"/>
      <w:pPr>
        <w:tabs>
          <w:tab w:val="num" w:pos="936"/>
        </w:tabs>
        <w:ind w:left="936" w:hanging="360"/>
      </w:pPr>
      <w:rPr>
        <w:rFonts w:ascii="Times New Roman" w:hAnsi="Times New Roman" w:hint="default"/>
        <w:b w:val="0"/>
        <w:i w:val="0"/>
        <w:sz w:val="24"/>
      </w:rPr>
    </w:lvl>
    <w:lvl w:ilvl="1">
      <w:start w:val="1"/>
      <w:numFmt w:val="decimal"/>
      <w:lvlText w:val="2.%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lowerLetter"/>
      <w:lvlText w:val="(%6)"/>
      <w:lvlJc w:val="left"/>
      <w:pPr>
        <w:tabs>
          <w:tab w:val="num" w:pos="720"/>
        </w:tabs>
        <w:ind w:left="720" w:hanging="720"/>
      </w:pPr>
      <w:rPr>
        <w:rFonts w:ascii="Times New Roman" w:hAnsi="Times New Roman" w:hint="default"/>
        <w:b w:val="0"/>
        <w:i w:val="0"/>
        <w:sz w:val="24"/>
        <w:u w:val="none"/>
      </w:rPr>
    </w:lvl>
    <w:lvl w:ilvl="6">
      <w:start w:val="1"/>
      <w:numFmt w:val="lowerRoman"/>
      <w:lvlText w:val="(%7)"/>
      <w:lvlJc w:val="left"/>
      <w:pPr>
        <w:tabs>
          <w:tab w:val="num" w:pos="1440"/>
        </w:tabs>
        <w:ind w:left="1296" w:hanging="576"/>
      </w:pPr>
      <w:rPr>
        <w:rFonts w:ascii="Times New Roman" w:hAnsi="Times New Roman" w:hint="default"/>
        <w:b w:val="0"/>
        <w:i w:val="0"/>
        <w:sz w:val="24"/>
        <w:u w:val="none"/>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5F8A0405"/>
    <w:multiLevelType w:val="hybridMultilevel"/>
    <w:tmpl w:val="E2187720"/>
    <w:lvl w:ilvl="0" w:tplc="3C0A000F">
      <w:start w:val="1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nsid w:val="61DB5956"/>
    <w:multiLevelType w:val="multilevel"/>
    <w:tmpl w:val="4038369C"/>
    <w:lvl w:ilvl="0">
      <w:start w:val="1"/>
      <w:numFmt w:val="lowerLetter"/>
      <w:lvlText w:val="(%1)"/>
      <w:lvlJc w:val="left"/>
      <w:pPr>
        <w:tabs>
          <w:tab w:val="num" w:pos="936"/>
        </w:tabs>
        <w:ind w:left="936" w:hanging="360"/>
      </w:pPr>
      <w:rPr>
        <w:rFonts w:ascii="Times New Roman" w:hAnsi="Times New Roman" w:hint="default"/>
        <w:b w:val="0"/>
        <w:i w:val="0"/>
        <w:sz w:val="24"/>
      </w:rPr>
    </w:lvl>
    <w:lvl w:ilvl="1">
      <w:start w:val="1"/>
      <w:numFmt w:val="decimal"/>
      <w:lvlText w:val="2.%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lowerLetter"/>
      <w:lvlText w:val="(%6)"/>
      <w:lvlJc w:val="left"/>
      <w:pPr>
        <w:tabs>
          <w:tab w:val="num" w:pos="720"/>
        </w:tabs>
        <w:ind w:left="720" w:hanging="720"/>
      </w:pPr>
      <w:rPr>
        <w:rFonts w:ascii="Times New Roman" w:hAnsi="Times New Roman" w:hint="default"/>
        <w:b w:val="0"/>
        <w:i w:val="0"/>
        <w:sz w:val="24"/>
        <w:u w:val="none"/>
      </w:rPr>
    </w:lvl>
    <w:lvl w:ilvl="6">
      <w:start w:val="1"/>
      <w:numFmt w:val="lowerRoman"/>
      <w:lvlText w:val="(%7)"/>
      <w:lvlJc w:val="left"/>
      <w:pPr>
        <w:tabs>
          <w:tab w:val="num" w:pos="1440"/>
        </w:tabs>
        <w:ind w:left="1296" w:hanging="576"/>
      </w:pPr>
      <w:rPr>
        <w:rFonts w:ascii="Times New Roman" w:hAnsi="Times New Roman" w:hint="default"/>
        <w:b w:val="0"/>
        <w:i w:val="0"/>
        <w:sz w:val="24"/>
        <w:u w:val="none"/>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2AB0841"/>
    <w:multiLevelType w:val="hybridMultilevel"/>
    <w:tmpl w:val="A1B06CB2"/>
    <w:lvl w:ilvl="0" w:tplc="01068874">
      <w:start w:val="1"/>
      <w:numFmt w:val="decimal"/>
      <w:lvlText w:val="%1."/>
      <w:lvlJc w:val="left"/>
      <w:pPr>
        <w:tabs>
          <w:tab w:val="num" w:pos="360"/>
        </w:tabs>
        <w:ind w:left="360" w:hanging="360"/>
      </w:pPr>
    </w:lvl>
    <w:lvl w:ilvl="1" w:tplc="0C0A0019">
      <w:start w:val="1"/>
      <w:numFmt w:val="bullet"/>
      <w:lvlText w:val="o"/>
      <w:lvlJc w:val="left"/>
      <w:pPr>
        <w:tabs>
          <w:tab w:val="num" w:pos="1440"/>
        </w:tabs>
        <w:ind w:left="1440" w:hanging="360"/>
      </w:pPr>
      <w:rPr>
        <w:rFonts w:ascii="Courier New" w:hAnsi="Courier New" w:cs="Courier New" w:hint="default"/>
      </w:rPr>
    </w:lvl>
    <w:lvl w:ilvl="2" w:tplc="0C0A001B">
      <w:start w:val="1"/>
      <w:numFmt w:val="lowerLetter"/>
      <w:lvlText w:val="(%3)"/>
      <w:lvlJc w:val="left"/>
      <w:pPr>
        <w:tabs>
          <w:tab w:val="num" w:pos="2484"/>
        </w:tabs>
        <w:ind w:left="2484" w:hanging="504"/>
      </w:pPr>
      <w:rPr>
        <w:rFonts w:hint="default"/>
      </w:rPr>
    </w:lvl>
    <w:lvl w:ilvl="3" w:tplc="0C0A000F">
      <w:start w:val="1"/>
      <w:numFmt w:val="lowerRoman"/>
      <w:lvlText w:val="(%4)"/>
      <w:lvlJc w:val="right"/>
      <w:pPr>
        <w:tabs>
          <w:tab w:val="num" w:pos="2880"/>
        </w:tabs>
        <w:ind w:left="2880" w:hanging="36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6"/>
  </w:num>
  <w:num w:numId="2">
    <w:abstractNumId w:val="10"/>
  </w:num>
  <w:num w:numId="3">
    <w:abstractNumId w:val="4"/>
  </w:num>
  <w:num w:numId="4">
    <w:abstractNumId w:val="12"/>
  </w:num>
  <w:num w:numId="5">
    <w:abstractNumId w:val="14"/>
  </w:num>
  <w:num w:numId="6">
    <w:abstractNumId w:val="9"/>
  </w:num>
  <w:num w:numId="7">
    <w:abstractNumId w:val="0"/>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6"/>
  </w:num>
  <w:num w:numId="18">
    <w:abstractNumId w:val="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AE2"/>
    <w:rsid w:val="000232F3"/>
    <w:rsid w:val="000410A8"/>
    <w:rsid w:val="00051351"/>
    <w:rsid w:val="00063A3F"/>
    <w:rsid w:val="00064C91"/>
    <w:rsid w:val="0007152F"/>
    <w:rsid w:val="000A5E9C"/>
    <w:rsid w:val="000A6820"/>
    <w:rsid w:val="0013374D"/>
    <w:rsid w:val="00140618"/>
    <w:rsid w:val="001413F8"/>
    <w:rsid w:val="00143E47"/>
    <w:rsid w:val="0015011E"/>
    <w:rsid w:val="001D5301"/>
    <w:rsid w:val="00237156"/>
    <w:rsid w:val="002622BD"/>
    <w:rsid w:val="00285729"/>
    <w:rsid w:val="00285A15"/>
    <w:rsid w:val="002C210F"/>
    <w:rsid w:val="002C7DD4"/>
    <w:rsid w:val="003256D1"/>
    <w:rsid w:val="00325C4B"/>
    <w:rsid w:val="003311A1"/>
    <w:rsid w:val="00337166"/>
    <w:rsid w:val="00362522"/>
    <w:rsid w:val="0036435F"/>
    <w:rsid w:val="00374EC4"/>
    <w:rsid w:val="003D01D6"/>
    <w:rsid w:val="003D4CEE"/>
    <w:rsid w:val="00403793"/>
    <w:rsid w:val="00414A99"/>
    <w:rsid w:val="00415DA7"/>
    <w:rsid w:val="0047124D"/>
    <w:rsid w:val="004A290C"/>
    <w:rsid w:val="00510A8D"/>
    <w:rsid w:val="00517DD4"/>
    <w:rsid w:val="00524B4B"/>
    <w:rsid w:val="00585DEF"/>
    <w:rsid w:val="00595B30"/>
    <w:rsid w:val="0059627A"/>
    <w:rsid w:val="005970DC"/>
    <w:rsid w:val="005B6452"/>
    <w:rsid w:val="005B73EC"/>
    <w:rsid w:val="005F24D1"/>
    <w:rsid w:val="00632894"/>
    <w:rsid w:val="00646CB6"/>
    <w:rsid w:val="00657131"/>
    <w:rsid w:val="006B0069"/>
    <w:rsid w:val="006E1403"/>
    <w:rsid w:val="006F1708"/>
    <w:rsid w:val="006F49F7"/>
    <w:rsid w:val="00700E24"/>
    <w:rsid w:val="007255EB"/>
    <w:rsid w:val="00740232"/>
    <w:rsid w:val="00770FE7"/>
    <w:rsid w:val="007725D5"/>
    <w:rsid w:val="00772612"/>
    <w:rsid w:val="00791456"/>
    <w:rsid w:val="007C451A"/>
    <w:rsid w:val="007C6A1F"/>
    <w:rsid w:val="007E7AE2"/>
    <w:rsid w:val="008137E4"/>
    <w:rsid w:val="00823DC6"/>
    <w:rsid w:val="00861236"/>
    <w:rsid w:val="008663AA"/>
    <w:rsid w:val="00894EF1"/>
    <w:rsid w:val="009332DE"/>
    <w:rsid w:val="009455C8"/>
    <w:rsid w:val="00954F9E"/>
    <w:rsid w:val="00984567"/>
    <w:rsid w:val="00993779"/>
    <w:rsid w:val="00997F52"/>
    <w:rsid w:val="009C07C4"/>
    <w:rsid w:val="009E4086"/>
    <w:rsid w:val="00A35A89"/>
    <w:rsid w:val="00A66685"/>
    <w:rsid w:val="00B35495"/>
    <w:rsid w:val="00B547D8"/>
    <w:rsid w:val="00B928D5"/>
    <w:rsid w:val="00BB7EDF"/>
    <w:rsid w:val="00BF3EE1"/>
    <w:rsid w:val="00C50406"/>
    <w:rsid w:val="00C921C0"/>
    <w:rsid w:val="00CB428E"/>
    <w:rsid w:val="00D05349"/>
    <w:rsid w:val="00D62E5B"/>
    <w:rsid w:val="00D65BE2"/>
    <w:rsid w:val="00D67396"/>
    <w:rsid w:val="00D73DB4"/>
    <w:rsid w:val="00DD794E"/>
    <w:rsid w:val="00E10DA4"/>
    <w:rsid w:val="00E34121"/>
    <w:rsid w:val="00E53929"/>
    <w:rsid w:val="00EA5B1B"/>
    <w:rsid w:val="00F4146B"/>
    <w:rsid w:val="00F813D6"/>
    <w:rsid w:val="00F955C5"/>
    <w:rsid w:val="00FA2A6A"/>
    <w:rsid w:val="00FA34FC"/>
    <w:rsid w:val="00FD1CA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24927"/>
  <w15:chartTrackingRefBased/>
  <w15:docId w15:val="{B2C56E18-64A7-4A0C-B7D6-7EFAB30C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AE2"/>
    <w:pPr>
      <w:widowControl w:val="0"/>
      <w:adjustRightInd w:val="0"/>
      <w:spacing w:after="0" w:line="360" w:lineRule="atLeast"/>
      <w:jc w:val="both"/>
    </w:pPr>
    <w:rPr>
      <w:rFonts w:ascii="Times New Roman" w:eastAsia="Times New Roman" w:hAnsi="Times New Roman" w:cs="Times New Roman"/>
      <w:sz w:val="24"/>
      <w:szCs w:val="24"/>
      <w:lang w:val="es-ES_tradnl"/>
    </w:rPr>
  </w:style>
  <w:style w:type="paragraph" w:styleId="Ttulo1">
    <w:name w:val="heading 1"/>
    <w:basedOn w:val="Normal"/>
    <w:next w:val="Normal"/>
    <w:link w:val="Ttulo1Car"/>
    <w:uiPriority w:val="9"/>
    <w:qFormat/>
    <w:rsid w:val="00700E2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3256D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dice1">
    <w:name w:val="index 1"/>
    <w:basedOn w:val="Normal"/>
    <w:next w:val="Normal"/>
    <w:autoRedefine/>
    <w:uiPriority w:val="99"/>
    <w:semiHidden/>
    <w:unhideWhenUsed/>
    <w:rsid w:val="0047124D"/>
    <w:pPr>
      <w:spacing w:line="240" w:lineRule="auto"/>
      <w:ind w:left="220" w:hanging="220"/>
    </w:pPr>
    <w:rPr>
      <w:rFonts w:ascii="Arial" w:eastAsia="Arial" w:hAnsi="Arial" w:cs="Arial"/>
      <w:color w:val="000000"/>
      <w:lang w:eastAsia="es-PY"/>
    </w:rPr>
  </w:style>
  <w:style w:type="character" w:styleId="nfasis">
    <w:name w:val="Emphasis"/>
    <w:basedOn w:val="Fuentedeprrafopredeter"/>
    <w:uiPriority w:val="20"/>
    <w:qFormat/>
    <w:rsid w:val="007E7AE2"/>
    <w:rPr>
      <w:i/>
      <w:iCs/>
    </w:rPr>
  </w:style>
  <w:style w:type="paragraph" w:styleId="Prrafodelista">
    <w:name w:val="List Paragraph"/>
    <w:basedOn w:val="Normal"/>
    <w:uiPriority w:val="34"/>
    <w:qFormat/>
    <w:rsid w:val="007E7AE2"/>
    <w:pPr>
      <w:ind w:left="720"/>
      <w:contextualSpacing/>
    </w:pPr>
  </w:style>
  <w:style w:type="paragraph" w:customStyle="1" w:styleId="Heading1-Clausename">
    <w:name w:val="Heading 1- Clause name"/>
    <w:basedOn w:val="Normal"/>
    <w:rsid w:val="00E53929"/>
    <w:pPr>
      <w:numPr>
        <w:numId w:val="7"/>
      </w:numPr>
      <w:tabs>
        <w:tab w:val="num" w:pos="360"/>
      </w:tabs>
      <w:spacing w:after="200"/>
      <w:ind w:left="360"/>
    </w:pPr>
    <w:rPr>
      <w:b/>
      <w:szCs w:val="20"/>
      <w:lang w:val="en-US"/>
    </w:rPr>
  </w:style>
  <w:style w:type="paragraph" w:customStyle="1" w:styleId="2AutoList1">
    <w:name w:val="2AutoList1"/>
    <w:basedOn w:val="Normal"/>
    <w:rsid w:val="001413F8"/>
    <w:rPr>
      <w:szCs w:val="20"/>
    </w:rPr>
  </w:style>
  <w:style w:type="paragraph" w:styleId="Subttulo">
    <w:name w:val="Subtitle"/>
    <w:basedOn w:val="Normal"/>
    <w:next w:val="Normal"/>
    <w:link w:val="SubttuloCar"/>
    <w:uiPriority w:val="11"/>
    <w:qFormat/>
    <w:rsid w:val="000A682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rsid w:val="000A6820"/>
    <w:rPr>
      <w:rFonts w:eastAsiaTheme="minorEastAsia"/>
      <w:color w:val="5A5A5A" w:themeColor="text1" w:themeTint="A5"/>
      <w:spacing w:val="15"/>
      <w:lang w:val="es-ES_tradnl"/>
    </w:rPr>
  </w:style>
  <w:style w:type="paragraph" w:customStyle="1" w:styleId="sec7-clauses">
    <w:name w:val="sec7-clauses"/>
    <w:basedOn w:val="Heading1-Clausename"/>
    <w:rsid w:val="00415DA7"/>
    <w:pPr>
      <w:numPr>
        <w:numId w:val="4"/>
      </w:numPr>
      <w:tabs>
        <w:tab w:val="num" w:pos="720"/>
      </w:tabs>
    </w:pPr>
    <w:rPr>
      <w:rFonts w:ascii="Times New Roman Bold" w:hAnsi="Times New Roman Bold"/>
    </w:rPr>
  </w:style>
  <w:style w:type="paragraph" w:styleId="Encabezado">
    <w:name w:val="header"/>
    <w:basedOn w:val="Normal"/>
    <w:link w:val="EncabezadoCar"/>
    <w:uiPriority w:val="99"/>
    <w:unhideWhenUsed/>
    <w:rsid w:val="00064C91"/>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064C91"/>
    <w:rPr>
      <w:rFonts w:ascii="Times New Roman" w:eastAsia="Times New Roman" w:hAnsi="Times New Roman" w:cs="Times New Roman"/>
      <w:sz w:val="24"/>
      <w:szCs w:val="24"/>
      <w:lang w:val="es-ES_tradnl"/>
    </w:rPr>
  </w:style>
  <w:style w:type="paragraph" w:styleId="Piedepgina">
    <w:name w:val="footer"/>
    <w:basedOn w:val="Normal"/>
    <w:link w:val="PiedepginaCar"/>
    <w:uiPriority w:val="99"/>
    <w:unhideWhenUsed/>
    <w:rsid w:val="00064C91"/>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064C91"/>
    <w:rPr>
      <w:rFonts w:ascii="Times New Roman" w:eastAsia="Times New Roman" w:hAnsi="Times New Roman" w:cs="Times New Roman"/>
      <w:sz w:val="24"/>
      <w:szCs w:val="24"/>
      <w:lang w:val="es-ES_tradnl"/>
    </w:rPr>
  </w:style>
  <w:style w:type="paragraph" w:customStyle="1" w:styleId="Style1">
    <w:name w:val="Style1"/>
    <w:basedOn w:val="Ttulo2"/>
    <w:next w:val="Normal"/>
    <w:rsid w:val="003256D1"/>
    <w:pPr>
      <w:keepLines w:val="0"/>
      <w:pageBreakBefore/>
      <w:spacing w:before="120" w:after="120"/>
    </w:pPr>
    <w:rPr>
      <w:rFonts w:ascii="Times New Roman" w:eastAsia="Times New Roman" w:hAnsi="Times New Roman" w:cs="Times New Roman"/>
      <w:color w:val="auto"/>
      <w:sz w:val="24"/>
      <w:szCs w:val="20"/>
      <w:lang w:eastAsia="es-ES"/>
    </w:rPr>
  </w:style>
  <w:style w:type="character" w:customStyle="1" w:styleId="Ttulo2Car">
    <w:name w:val="Título 2 Car"/>
    <w:basedOn w:val="Fuentedeprrafopredeter"/>
    <w:link w:val="Ttulo2"/>
    <w:uiPriority w:val="9"/>
    <w:semiHidden/>
    <w:rsid w:val="003256D1"/>
    <w:rPr>
      <w:rFonts w:asciiTheme="majorHAnsi" w:eastAsiaTheme="majorEastAsia" w:hAnsiTheme="majorHAnsi" w:cstheme="majorBidi"/>
      <w:color w:val="2E74B5" w:themeColor="accent1" w:themeShade="BF"/>
      <w:sz w:val="26"/>
      <w:szCs w:val="26"/>
      <w:lang w:val="es-ES_tradnl"/>
    </w:rPr>
  </w:style>
  <w:style w:type="character" w:customStyle="1" w:styleId="Ttulo1Car">
    <w:name w:val="Título 1 Car"/>
    <w:basedOn w:val="Fuentedeprrafopredeter"/>
    <w:link w:val="Ttulo1"/>
    <w:uiPriority w:val="9"/>
    <w:rsid w:val="00700E24"/>
    <w:rPr>
      <w:rFonts w:asciiTheme="majorHAnsi" w:eastAsiaTheme="majorEastAsia" w:hAnsiTheme="majorHAnsi" w:cstheme="majorBidi"/>
      <w:color w:val="2E74B5" w:themeColor="accent1" w:themeShade="BF"/>
      <w:sz w:val="32"/>
      <w:szCs w:val="32"/>
      <w:lang w:val="es-ES_tradnl"/>
    </w:rPr>
  </w:style>
  <w:style w:type="character" w:styleId="Hipervnculo">
    <w:name w:val="Hyperlink"/>
    <w:uiPriority w:val="99"/>
    <w:rsid w:val="007C6A1F"/>
    <w:rPr>
      <w:color w:val="0000FF"/>
      <w:u w:val="single"/>
    </w:rPr>
  </w:style>
  <w:style w:type="paragraph" w:styleId="TDC2">
    <w:name w:val="toc 2"/>
    <w:basedOn w:val="Normal"/>
    <w:next w:val="Normal"/>
    <w:uiPriority w:val="39"/>
    <w:rsid w:val="007C6A1F"/>
    <w:pPr>
      <w:ind w:left="576" w:hanging="576"/>
    </w:pPr>
  </w:style>
  <w:style w:type="paragraph" w:styleId="TDC1">
    <w:name w:val="toc 1"/>
    <w:basedOn w:val="Normal"/>
    <w:next w:val="Normal"/>
    <w:autoRedefine/>
    <w:uiPriority w:val="39"/>
    <w:unhideWhenUsed/>
    <w:rsid w:val="007C6A1F"/>
    <w:pPr>
      <w:spacing w:after="100"/>
    </w:pPr>
  </w:style>
  <w:style w:type="character" w:styleId="Refdecomentario">
    <w:name w:val="annotation reference"/>
    <w:basedOn w:val="Fuentedeprrafopredeter"/>
    <w:uiPriority w:val="99"/>
    <w:semiHidden/>
    <w:unhideWhenUsed/>
    <w:rsid w:val="00997F52"/>
    <w:rPr>
      <w:sz w:val="16"/>
      <w:szCs w:val="16"/>
    </w:rPr>
  </w:style>
  <w:style w:type="paragraph" w:styleId="Textocomentario">
    <w:name w:val="annotation text"/>
    <w:basedOn w:val="Normal"/>
    <w:link w:val="TextocomentarioCar"/>
    <w:uiPriority w:val="99"/>
    <w:semiHidden/>
    <w:unhideWhenUsed/>
    <w:rsid w:val="00997F5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97F52"/>
    <w:rPr>
      <w:rFonts w:ascii="Times New Roman" w:eastAsia="Times New Roman" w:hAnsi="Times New Roman"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997F52"/>
    <w:rPr>
      <w:b/>
      <w:bCs/>
    </w:rPr>
  </w:style>
  <w:style w:type="character" w:customStyle="1" w:styleId="AsuntodelcomentarioCar">
    <w:name w:val="Asunto del comentario Car"/>
    <w:basedOn w:val="TextocomentarioCar"/>
    <w:link w:val="Asuntodelcomentario"/>
    <w:uiPriority w:val="99"/>
    <w:semiHidden/>
    <w:rsid w:val="00997F52"/>
    <w:rPr>
      <w:rFonts w:ascii="Times New Roman" w:eastAsia="Times New Roman" w:hAnsi="Times New Roman" w:cs="Times New Roman"/>
      <w:b/>
      <w:bCs/>
      <w:sz w:val="20"/>
      <w:szCs w:val="20"/>
      <w:lang w:val="es-ES_tradnl"/>
    </w:rPr>
  </w:style>
  <w:style w:type="paragraph" w:styleId="Textodeglobo">
    <w:name w:val="Balloon Text"/>
    <w:basedOn w:val="Normal"/>
    <w:link w:val="TextodegloboCar"/>
    <w:uiPriority w:val="99"/>
    <w:semiHidden/>
    <w:unhideWhenUsed/>
    <w:rsid w:val="00997F52"/>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7F52"/>
    <w:rPr>
      <w:rFonts w:ascii="Segoe UI" w:eastAsia="Times New Roman"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7CD92-4DFA-4B98-822C-2755F394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Pages>
  <Words>5785</Words>
  <Characters>31821</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37531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Ramirez</dc:creator>
  <cp:keywords/>
  <dc:description/>
  <cp:lastModifiedBy>Liz Maria Centurion Pachigua</cp:lastModifiedBy>
  <cp:revision>30</cp:revision>
  <dcterms:created xsi:type="dcterms:W3CDTF">2017-08-18T15:46:00Z</dcterms:created>
  <dcterms:modified xsi:type="dcterms:W3CDTF">2017-10-27T19:43:00Z</dcterms:modified>
</cp:coreProperties>
</file>